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49" w:rsidRPr="00D50EF2" w:rsidRDefault="00216249" w:rsidP="009B58C2">
      <w:pPr>
        <w:spacing w:line="360" w:lineRule="auto"/>
        <w:ind w:firstLine="0"/>
        <w:jc w:val="center"/>
        <w:rPr>
          <w:b/>
          <w:sz w:val="24"/>
          <w:szCs w:val="24"/>
        </w:rPr>
      </w:pPr>
      <w:bookmarkStart w:id="0" w:name="_GoBack"/>
      <w:bookmarkEnd w:id="0"/>
    </w:p>
    <w:p w:rsidR="00CF2942" w:rsidRPr="00D50EF2" w:rsidRDefault="00CF2942" w:rsidP="009B58C2">
      <w:pPr>
        <w:pStyle w:val="ab"/>
        <w:spacing w:line="360" w:lineRule="auto"/>
        <w:ind w:left="5670"/>
        <w:rPr>
          <w:sz w:val="20"/>
          <w:szCs w:val="20"/>
        </w:rPr>
      </w:pPr>
      <w:r w:rsidRPr="00D50EF2">
        <w:rPr>
          <w:sz w:val="20"/>
          <w:szCs w:val="20"/>
        </w:rPr>
        <w:t xml:space="preserve">УТВЕРЖДЕНО </w:t>
      </w:r>
    </w:p>
    <w:p w:rsidR="000B3F1A" w:rsidRPr="00D50EF2" w:rsidRDefault="00CF2942" w:rsidP="009B58C2">
      <w:pPr>
        <w:pStyle w:val="ab"/>
        <w:spacing w:line="360" w:lineRule="auto"/>
        <w:ind w:left="5670"/>
        <w:rPr>
          <w:bCs/>
          <w:sz w:val="20"/>
          <w:szCs w:val="20"/>
        </w:rPr>
      </w:pPr>
      <w:proofErr w:type="gramStart"/>
      <w:r w:rsidRPr="00D50EF2">
        <w:rPr>
          <w:bCs/>
          <w:sz w:val="20"/>
          <w:szCs w:val="20"/>
        </w:rPr>
        <w:t>решением</w:t>
      </w:r>
      <w:proofErr w:type="gramEnd"/>
      <w:r w:rsidR="000B3F1A" w:rsidRPr="00D50EF2">
        <w:rPr>
          <w:bCs/>
          <w:sz w:val="20"/>
          <w:szCs w:val="20"/>
        </w:rPr>
        <w:t xml:space="preserve"> городского Совета депутатов</w:t>
      </w:r>
    </w:p>
    <w:p w:rsidR="000B3F1A" w:rsidRPr="00D50EF2" w:rsidRDefault="000B3F1A" w:rsidP="009B58C2">
      <w:pPr>
        <w:pStyle w:val="ab"/>
        <w:spacing w:line="360" w:lineRule="auto"/>
        <w:ind w:left="5954"/>
        <w:rPr>
          <w:bCs/>
          <w:sz w:val="20"/>
          <w:szCs w:val="20"/>
        </w:rPr>
      </w:pPr>
      <w:r w:rsidRPr="00D50EF2">
        <w:rPr>
          <w:bCs/>
          <w:sz w:val="20"/>
          <w:szCs w:val="20"/>
        </w:rPr>
        <w:t>МО «Город Удачный»</w:t>
      </w:r>
    </w:p>
    <w:p w:rsidR="000B3F1A" w:rsidRPr="00D50EF2" w:rsidRDefault="000B3F1A" w:rsidP="009B58C2">
      <w:pPr>
        <w:pStyle w:val="ab"/>
        <w:spacing w:line="360" w:lineRule="auto"/>
        <w:ind w:left="5954"/>
        <w:rPr>
          <w:bCs/>
          <w:sz w:val="20"/>
          <w:szCs w:val="20"/>
        </w:rPr>
      </w:pPr>
      <w:proofErr w:type="gramStart"/>
      <w:r w:rsidRPr="00D50EF2">
        <w:rPr>
          <w:bCs/>
          <w:sz w:val="20"/>
          <w:szCs w:val="20"/>
        </w:rPr>
        <w:t>от</w:t>
      </w:r>
      <w:proofErr w:type="gramEnd"/>
      <w:r w:rsidRPr="00D50EF2">
        <w:rPr>
          <w:bCs/>
          <w:sz w:val="20"/>
          <w:szCs w:val="20"/>
        </w:rPr>
        <w:t xml:space="preserve"> </w:t>
      </w:r>
      <w:r w:rsidR="00BA6A7E" w:rsidRPr="00D50EF2">
        <w:rPr>
          <w:bCs/>
          <w:sz w:val="20"/>
          <w:szCs w:val="20"/>
        </w:rPr>
        <w:t>25 декабря 2019 года №21</w:t>
      </w:r>
      <w:r w:rsidR="0076505A" w:rsidRPr="00D50EF2">
        <w:rPr>
          <w:bCs/>
          <w:sz w:val="20"/>
          <w:szCs w:val="20"/>
        </w:rPr>
        <w:t>-4</w:t>
      </w:r>
    </w:p>
    <w:p w:rsidR="00CF2942" w:rsidRPr="00D50EF2" w:rsidRDefault="00CF2942" w:rsidP="009B58C2">
      <w:pPr>
        <w:pStyle w:val="ab"/>
        <w:spacing w:line="360" w:lineRule="auto"/>
        <w:ind w:left="5954"/>
        <w:rPr>
          <w:bCs/>
        </w:rPr>
      </w:pPr>
    </w:p>
    <w:p w:rsidR="00437A70" w:rsidRPr="00D50EF2" w:rsidRDefault="00437A70" w:rsidP="00437A70">
      <w:pPr>
        <w:pStyle w:val="a3"/>
        <w:autoSpaceDE w:val="0"/>
        <w:autoSpaceDN w:val="0"/>
        <w:adjustRightInd w:val="0"/>
        <w:spacing w:line="360" w:lineRule="auto"/>
        <w:ind w:left="0" w:firstLine="0"/>
        <w:jc w:val="center"/>
        <w:rPr>
          <w:i/>
        </w:rPr>
      </w:pPr>
      <w:r w:rsidRPr="00D50EF2">
        <w:rPr>
          <w:i/>
        </w:rPr>
        <w:t>(</w:t>
      </w:r>
      <w:proofErr w:type="gramStart"/>
      <w:r w:rsidRPr="00D50EF2">
        <w:rPr>
          <w:i/>
        </w:rPr>
        <w:t>в</w:t>
      </w:r>
      <w:proofErr w:type="gramEnd"/>
      <w:r w:rsidRPr="00D50EF2">
        <w:rPr>
          <w:i/>
        </w:rPr>
        <w:t xml:space="preserve"> редакции решений городского Совета депутатов </w:t>
      </w:r>
    </w:p>
    <w:p w:rsidR="00437A70" w:rsidRPr="00D50EF2" w:rsidRDefault="00437A70" w:rsidP="00437A70">
      <w:pPr>
        <w:pStyle w:val="a3"/>
        <w:autoSpaceDE w:val="0"/>
        <w:autoSpaceDN w:val="0"/>
        <w:adjustRightInd w:val="0"/>
        <w:spacing w:line="360" w:lineRule="auto"/>
        <w:ind w:left="0" w:firstLine="0"/>
        <w:jc w:val="center"/>
        <w:rPr>
          <w:bCs/>
          <w:i/>
        </w:rPr>
      </w:pPr>
      <w:proofErr w:type="gramStart"/>
      <w:r w:rsidRPr="00D50EF2">
        <w:rPr>
          <w:i/>
        </w:rPr>
        <w:t>от</w:t>
      </w:r>
      <w:proofErr w:type="gramEnd"/>
      <w:r w:rsidRPr="00D50EF2">
        <w:rPr>
          <w:i/>
        </w:rPr>
        <w:t xml:space="preserve"> 29.04.2020 №24-3, от 23.12.2020 №30-5</w:t>
      </w:r>
      <w:r w:rsidR="008B279F" w:rsidRPr="00D50EF2">
        <w:rPr>
          <w:i/>
        </w:rPr>
        <w:t>, от 08.12.2021 №38-3</w:t>
      </w:r>
      <w:r w:rsidR="00CB6F3D" w:rsidRPr="00D50EF2">
        <w:rPr>
          <w:i/>
        </w:rPr>
        <w:t>, от 15.06.2022 №43-4</w:t>
      </w:r>
      <w:r w:rsidR="00465294" w:rsidRPr="00D50EF2">
        <w:rPr>
          <w:i/>
        </w:rPr>
        <w:t>, от 21.12.2022 №4-8</w:t>
      </w:r>
      <w:r w:rsidR="00840B74" w:rsidRPr="00D50EF2">
        <w:rPr>
          <w:i/>
        </w:rPr>
        <w:t>, от 24.05.2023 №8-3</w:t>
      </w:r>
      <w:r w:rsidR="005410D7">
        <w:rPr>
          <w:i/>
        </w:rPr>
        <w:t>, 26.02.2025 №27-19</w:t>
      </w:r>
      <w:r w:rsidRPr="00D50EF2">
        <w:rPr>
          <w:i/>
        </w:rPr>
        <w:t>)</w:t>
      </w:r>
    </w:p>
    <w:p w:rsidR="00CF2942" w:rsidRPr="00D50EF2" w:rsidRDefault="00CF2942" w:rsidP="009B58C2">
      <w:pPr>
        <w:pStyle w:val="ab"/>
        <w:spacing w:line="360" w:lineRule="auto"/>
        <w:ind w:left="5954"/>
        <w:rPr>
          <w:bCs/>
        </w:rPr>
      </w:pPr>
    </w:p>
    <w:p w:rsidR="00437A70" w:rsidRPr="005410D7" w:rsidRDefault="005410D7" w:rsidP="00437A70">
      <w:pPr>
        <w:pStyle w:val="ab"/>
        <w:spacing w:line="360" w:lineRule="auto"/>
        <w:rPr>
          <w:b/>
        </w:rPr>
      </w:pPr>
      <w:r w:rsidRPr="005410D7">
        <w:rPr>
          <w:b/>
        </w:rPr>
        <w:t>Положение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городского поселения «Город Удачный» муниципального района «Мирнинский район» Республики Саха (Якутия), и земельных участков, государственная собственность на которые не разграничена, расположенных на территории городского поселения «Город Удачный» муниципального района «Мирнинский район» Республики Саха (Якутия)</w:t>
      </w:r>
    </w:p>
    <w:p w:rsidR="005410D7" w:rsidRDefault="005410D7" w:rsidP="00437A70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</w:rPr>
      </w:pPr>
      <w:r>
        <w:rPr>
          <w:bCs/>
          <w:i/>
        </w:rPr>
        <w:t>(</w:t>
      </w:r>
      <w:proofErr w:type="gramStart"/>
      <w:r>
        <w:rPr>
          <w:bCs/>
          <w:i/>
        </w:rPr>
        <w:t>наименование</w:t>
      </w:r>
      <w:proofErr w:type="gramEnd"/>
      <w:r>
        <w:rPr>
          <w:bCs/>
          <w:i/>
        </w:rPr>
        <w:t xml:space="preserve"> Положения  в редакции решений</w:t>
      </w:r>
      <w:r w:rsidR="00437A70" w:rsidRPr="00D50EF2">
        <w:rPr>
          <w:bCs/>
          <w:i/>
        </w:rPr>
        <w:t xml:space="preserve"> городского Совета депутатов </w:t>
      </w:r>
    </w:p>
    <w:p w:rsidR="00437A70" w:rsidRPr="00D50EF2" w:rsidRDefault="00437A70" w:rsidP="00437A70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</w:rPr>
      </w:pPr>
      <w:proofErr w:type="gramStart"/>
      <w:r w:rsidRPr="00D50EF2">
        <w:rPr>
          <w:bCs/>
          <w:i/>
        </w:rPr>
        <w:t>от</w:t>
      </w:r>
      <w:proofErr w:type="gramEnd"/>
      <w:r w:rsidRPr="00D50EF2">
        <w:rPr>
          <w:bCs/>
          <w:i/>
        </w:rPr>
        <w:t xml:space="preserve"> 23.12.2020 №30-5</w:t>
      </w:r>
      <w:r w:rsidR="005410D7">
        <w:rPr>
          <w:bCs/>
          <w:i/>
        </w:rPr>
        <w:t xml:space="preserve">,  </w:t>
      </w:r>
      <w:r w:rsidR="005410D7">
        <w:rPr>
          <w:i/>
        </w:rPr>
        <w:t>26.02.2025 №27-19</w:t>
      </w:r>
      <w:r w:rsidRPr="00D50EF2">
        <w:rPr>
          <w:bCs/>
          <w:i/>
        </w:rPr>
        <w:t>)</w:t>
      </w:r>
    </w:p>
    <w:p w:rsidR="00437A70" w:rsidRPr="00D50EF2" w:rsidRDefault="00437A70" w:rsidP="00437A70">
      <w:pPr>
        <w:pStyle w:val="ab"/>
        <w:spacing w:line="360" w:lineRule="auto"/>
        <w:rPr>
          <w:b/>
          <w:bCs/>
        </w:rPr>
      </w:pPr>
    </w:p>
    <w:p w:rsidR="00CF2942" w:rsidRDefault="00437A70" w:rsidP="00437A70">
      <w:pPr>
        <w:pStyle w:val="a3"/>
        <w:autoSpaceDE w:val="0"/>
        <w:autoSpaceDN w:val="0"/>
        <w:adjustRightInd w:val="0"/>
        <w:spacing w:line="360" w:lineRule="auto"/>
        <w:ind w:left="0" w:firstLine="0"/>
        <w:jc w:val="center"/>
        <w:rPr>
          <w:b/>
          <w:bCs/>
          <w:sz w:val="24"/>
          <w:szCs w:val="24"/>
        </w:rPr>
      </w:pPr>
      <w:r w:rsidRPr="00D50EF2">
        <w:rPr>
          <w:i/>
          <w:sz w:val="24"/>
          <w:szCs w:val="24"/>
        </w:rPr>
        <w:t xml:space="preserve"> </w:t>
      </w:r>
      <w:r w:rsidR="00CF2942" w:rsidRPr="00D50EF2">
        <w:rPr>
          <w:b/>
          <w:bCs/>
          <w:sz w:val="24"/>
          <w:szCs w:val="24"/>
        </w:rPr>
        <w:t>1. Общие положения</w:t>
      </w:r>
    </w:p>
    <w:p w:rsidR="005410D7" w:rsidRPr="00D50EF2" w:rsidRDefault="005410D7" w:rsidP="00437A70">
      <w:pPr>
        <w:pStyle w:val="a3"/>
        <w:autoSpaceDE w:val="0"/>
        <w:autoSpaceDN w:val="0"/>
        <w:adjustRightInd w:val="0"/>
        <w:spacing w:line="360" w:lineRule="auto"/>
        <w:ind w:left="0" w:firstLine="0"/>
        <w:jc w:val="center"/>
        <w:rPr>
          <w:b/>
          <w:bCs/>
          <w:sz w:val="24"/>
          <w:szCs w:val="24"/>
        </w:rPr>
      </w:pPr>
    </w:p>
    <w:p w:rsidR="00CF2942" w:rsidRPr="00D50EF2" w:rsidRDefault="00437A70" w:rsidP="00AB1B01">
      <w:pPr>
        <w:pStyle w:val="310"/>
        <w:shd w:val="clear" w:color="auto" w:fill="auto"/>
        <w:spacing w:after="0" w:line="360" w:lineRule="auto"/>
        <w:ind w:left="40" w:right="40" w:firstLine="669"/>
        <w:jc w:val="both"/>
        <w:rPr>
          <w:bCs/>
          <w:sz w:val="24"/>
          <w:szCs w:val="24"/>
        </w:rPr>
      </w:pPr>
      <w:r w:rsidRPr="00D50EF2">
        <w:rPr>
          <w:bCs/>
          <w:sz w:val="24"/>
          <w:szCs w:val="24"/>
        </w:rPr>
        <w:t xml:space="preserve">Настоящее Положение разработано в соответствии с </w:t>
      </w:r>
      <w:r w:rsidRPr="00D50EF2">
        <w:rPr>
          <w:sz w:val="24"/>
          <w:szCs w:val="24"/>
        </w:rPr>
        <w:t xml:space="preserve">Земельным кодексом Российской Федерации, Гражданским кодексом Российской Федерации, Федеральным законом от 06.10.2003 № 131-Ф3 «Об общих принципах организации местного самоуправления в Российском Федерации», Федеральным законом от 25.10.2001 № 137-ФЗ «О введении в действие Земельного кодекса Российской Федерации», Федеральным законом от 24.07.2007 № 209-ФЗ «О развитии малого и среднего предпринимательства в Российской Федерации», </w:t>
      </w:r>
      <w:r w:rsidR="008B279F" w:rsidRPr="00D50EF2">
        <w:rPr>
          <w:bCs/>
          <w:sz w:val="24"/>
          <w:szCs w:val="24"/>
        </w:rPr>
        <w:t>приказом Федеральной службы государственной регистрации, кадастра и картографии от 10 ноября 2020 года № П/0412 «Об утверждении классификатора видов разрешенного использования земельных участков»</w:t>
      </w:r>
      <w:r w:rsidRPr="00D50EF2">
        <w:rPr>
          <w:sz w:val="24"/>
          <w:szCs w:val="24"/>
        </w:rPr>
        <w:t>, постановлением Правительства Российской Федерации от 16.07.2009 № 582 «Об основных принципах определения арендной платы при аренде земельных участков, находящихся в государственной 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Федерации», Земельным кодексом Республики Саха (Якутия) от 15.12.2010 № 888-3 № 673-</w:t>
      </w:r>
      <w:r w:rsidRPr="00D50EF2">
        <w:rPr>
          <w:sz w:val="24"/>
          <w:szCs w:val="24"/>
          <w:lang w:val="en-US"/>
        </w:rPr>
        <w:t>I</w:t>
      </w:r>
      <w:r w:rsidRPr="00D50EF2">
        <w:rPr>
          <w:sz w:val="24"/>
          <w:szCs w:val="24"/>
        </w:rPr>
        <w:t xml:space="preserve">V, постановлением Правительства </w:t>
      </w:r>
      <w:r w:rsidRPr="00D50EF2">
        <w:rPr>
          <w:sz w:val="24"/>
          <w:szCs w:val="24"/>
        </w:rPr>
        <w:lastRenderedPageBreak/>
        <w:t xml:space="preserve">Республики Саха (Якутия) от 26.01.2008 № 26 «О порядке определения размера арендной платы за земельные участки, государственная собственность на которые не разграничена», приказом Минэкономразвития России от 14.01.2011 № 9 «Об утверждении ставок арендной платы в отношении земельных участков, находящихся в собственности Российской Федерации и предоставленных (занятых) для размещения газопроводов и иных трубопроводов аналогичного назначения, их конструктивных элементов», приказом Минэкономразвития России от 13.12.2010 № 626 «Об утверждении ставок арендной платы в отношении земельных участков, которые предоставлены (заняты) для размещения инфраструктуры железнодорожного транспорта не общего пользования», приказом Минэкономразвития России от 04.12.2006 № 396 «Об утверждении ставок арендной платы за земельные участки, являющиеся федеральной собственностью и предоставленные открытому акционерному обществу «Российские железные дороги», по субъектам Российской Федерации», приказом Минэкономразвития России от 18.06.2013 № 346 «Об утверждении ставки арендной платы в отношении земельных участков, находящихся в собственности Российской Федерации и предоставленных (занятых) для размещения линий связи, в том числе линейно-кабельных сооружений», приказом Минэкономразвития РФ от 22.09.2011 № 507 «Об утверждении ставок арендной платы в отношении земельных участков, находящихся в собственности Российской Федерации и предоставленных (занятых) для размещения объектов электроэнергетики (за исключением генерирующих мощностей)», приказом Минэкономразвития России от 23.04.2013 № 217 «Об утверждении ставки арендной платы в отношении земельных участков, находящихся в собственности Российской Федерации и предоставленных (занятых) для размещения трубопроводов и иных объектов, используемых в сфере тепло-, водоснабжения, водоотведения и очистки сточных вод», приказом Минэкономразвития РФ от 14.06.2011 № 280 «Об утверждении ставок арендной платы в отношении земельных участков, которые находятся в собственности Российской Федерации и предоставлены (заняты) для размещения объектов, непосредственно используемых для утилизации (захоронения) твёрдых бытовых отходов», приказом Минэкономразвития России от 31.01.2013 № 33 «Об утверждении ставки арендной платы в отношении земельных участков, находящихся в собственности Российской Федерации и предоставленных (занятых) для размещения гидроэлектростанций, гидроаккумулирующих электростанций и других электростанций, использующих возобновляемые источники энергии, обслуживающих их сооружений и объектов, в том числе относящихся к гидротехническим сооружениям», приказом Минэкономразвития России от 24.04.2012 № 224 «Об утверждении ставок арендной платы в отношении земельных участков, находящихся в собственности Российской Федерации и </w:t>
      </w:r>
      <w:r w:rsidRPr="00D50EF2">
        <w:rPr>
          <w:sz w:val="24"/>
          <w:szCs w:val="24"/>
        </w:rPr>
        <w:lastRenderedPageBreak/>
        <w:t xml:space="preserve">предоставленных (занятых) для размещения объектов космической инфраструктуры (за исключением районов падения отделяющихся частей космических объектов)», приказом Минэкономразвития России от 02.06.2012 № 322 «Об утверждении ставки арендной платы в отношении земельных участков, находящихся в собственности Российской Федерации и предоставленных (занятых) для размещения инфраструктуры морских и речных портов, перегрузочных комплексов (терминалов), гидротехнических сооружений, пунктов отстоя судов и объектов, обеспечивающих безопасность судоходства», приказом Минэкономразвития России от 24.09.2012 № 620 «Об утверждении ставки арендной платы в отношении земельных участков, которые находятся в собственности Российской Федерации и предоставлены (заняты) для размещения объектов спорта», </w:t>
      </w:r>
      <w:r w:rsidR="00BA266C" w:rsidRPr="00D50EF2">
        <w:rPr>
          <w:bCs/>
          <w:sz w:val="24"/>
          <w:szCs w:val="24"/>
        </w:rPr>
        <w:t>распоряжением Министерства имущественных и земельных отношений Республики Саха (Якутия) от 20.10.2022 № Р-2513 «Об утверждении результатов определения кадастровой стоимости земельных участков на территории Республики Саха (Якутия)</w:t>
      </w:r>
      <w:r w:rsidRPr="00D50EF2">
        <w:rPr>
          <w:sz w:val="24"/>
          <w:szCs w:val="24"/>
        </w:rPr>
        <w:t xml:space="preserve">, </w:t>
      </w:r>
      <w:r w:rsidR="006F0CFE" w:rsidRPr="006F0CFE">
        <w:rPr>
          <w:sz w:val="24"/>
          <w:szCs w:val="24"/>
        </w:rPr>
        <w:t>Уставом городского поселения «Город Удачный» муниципального района «Мирнинский район» Республики Саха (Якутия)</w:t>
      </w:r>
      <w:r w:rsidR="006F0CFE" w:rsidRPr="006F0CFE">
        <w:rPr>
          <w:bCs/>
          <w:sz w:val="24"/>
          <w:szCs w:val="24"/>
        </w:rPr>
        <w:t xml:space="preserve"> и устанавливает порядок определения размера арендной платы, порядок, условия и сроки внесения арендной платы, льгот </w:t>
      </w:r>
      <w:r w:rsidR="006F0CFE" w:rsidRPr="006F0CFE">
        <w:rPr>
          <w:sz w:val="24"/>
          <w:szCs w:val="24"/>
        </w:rPr>
        <w:t xml:space="preserve">по арендной плате </w:t>
      </w:r>
      <w:r w:rsidR="006F0CFE" w:rsidRPr="006F0CFE">
        <w:rPr>
          <w:bCs/>
          <w:sz w:val="24"/>
          <w:szCs w:val="24"/>
        </w:rPr>
        <w:t xml:space="preserve">за использование земельных участков, находящихся в собственности </w:t>
      </w:r>
      <w:r w:rsidR="006F0CFE" w:rsidRPr="006F0CFE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(Якутия), и земельных участков, государственная собственность на которые не разграничена, расположенных на территории городского поселения «Город Удачный» муниципального района «Мирнинский район» Республики Саха (Якутия).</w:t>
      </w:r>
    </w:p>
    <w:p w:rsidR="00BA266C" w:rsidRPr="00D50EF2" w:rsidRDefault="00BA266C" w:rsidP="00BA266C">
      <w:pPr>
        <w:autoSpaceDE w:val="0"/>
        <w:autoSpaceDN w:val="0"/>
        <w:adjustRightInd w:val="0"/>
        <w:spacing w:line="360" w:lineRule="auto"/>
        <w:ind w:firstLine="0"/>
        <w:outlineLvl w:val="0"/>
        <w:rPr>
          <w:bCs/>
          <w:i/>
        </w:rPr>
      </w:pPr>
      <w:r w:rsidRPr="00D50EF2">
        <w:rPr>
          <w:bCs/>
          <w:i/>
        </w:rPr>
        <w:t xml:space="preserve"> </w:t>
      </w:r>
      <w:r w:rsidR="005410D7">
        <w:rPr>
          <w:bCs/>
          <w:i/>
        </w:rPr>
        <w:tab/>
      </w:r>
      <w:r w:rsidRPr="00D50EF2">
        <w:rPr>
          <w:bCs/>
          <w:i/>
        </w:rPr>
        <w:t>(статья 1 в редакции решений городского Совета депутатов от 23.12.2020 №30-5, от 08.12.2021 №38-3, от 21.12.2021 №4-8</w:t>
      </w:r>
      <w:r w:rsidR="006F0CFE">
        <w:rPr>
          <w:bCs/>
          <w:i/>
        </w:rPr>
        <w:t xml:space="preserve">, </w:t>
      </w:r>
      <w:r w:rsidR="006F0CFE">
        <w:rPr>
          <w:i/>
        </w:rPr>
        <w:t>26.02.2025 №27-19</w:t>
      </w:r>
      <w:r w:rsidRPr="00D50EF2">
        <w:rPr>
          <w:bCs/>
          <w:i/>
        </w:rPr>
        <w:t>)</w:t>
      </w:r>
    </w:p>
    <w:p w:rsidR="00437A70" w:rsidRPr="00D50EF2" w:rsidRDefault="00437A70" w:rsidP="00CF2942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  <w:sz w:val="24"/>
          <w:szCs w:val="24"/>
        </w:rPr>
      </w:pPr>
    </w:p>
    <w:p w:rsidR="00CF2942" w:rsidRDefault="00CF2942" w:rsidP="005410D7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/>
          <w:sz w:val="24"/>
          <w:szCs w:val="24"/>
        </w:rPr>
      </w:pPr>
      <w:r w:rsidRPr="005410D7">
        <w:rPr>
          <w:b/>
          <w:bCs/>
          <w:sz w:val="24"/>
          <w:szCs w:val="24"/>
        </w:rPr>
        <w:t xml:space="preserve">2. </w:t>
      </w:r>
      <w:r w:rsidR="005410D7" w:rsidRPr="005410D7">
        <w:rPr>
          <w:b/>
          <w:sz w:val="24"/>
          <w:szCs w:val="24"/>
        </w:rPr>
        <w:t>Порядок определения размера арендной платы за использование земельных участков, находящихся в собственности городского поселения «Город Удачный» муниципального района «Мирнинский район» Республики Саха (Якутия), и земельных участков, государственная собственность на которые не разграничена, расположенных на территории городского поселения «Город Удачный» муниципального района «Мирнинский район» Республики Саха (Якутия)</w:t>
      </w:r>
    </w:p>
    <w:p w:rsidR="005410D7" w:rsidRDefault="005410D7" w:rsidP="005410D7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</w:rPr>
      </w:pPr>
      <w:r>
        <w:rPr>
          <w:bCs/>
          <w:i/>
        </w:rPr>
        <w:t>(</w:t>
      </w:r>
      <w:proofErr w:type="gramStart"/>
      <w:r>
        <w:rPr>
          <w:bCs/>
          <w:i/>
        </w:rPr>
        <w:t>наименование</w:t>
      </w:r>
      <w:proofErr w:type="gramEnd"/>
      <w:r>
        <w:rPr>
          <w:bCs/>
          <w:i/>
        </w:rPr>
        <w:t xml:space="preserve"> статьи 2 в редакции решения</w:t>
      </w:r>
      <w:r w:rsidRPr="00D50EF2">
        <w:rPr>
          <w:bCs/>
          <w:i/>
        </w:rPr>
        <w:t xml:space="preserve"> городского Совета депутатов от </w:t>
      </w:r>
      <w:r>
        <w:rPr>
          <w:i/>
        </w:rPr>
        <w:t>26.02.2025 №27-19</w:t>
      </w:r>
      <w:r w:rsidRPr="00D50EF2">
        <w:rPr>
          <w:bCs/>
          <w:i/>
        </w:rPr>
        <w:t>)</w:t>
      </w:r>
    </w:p>
    <w:p w:rsidR="005410D7" w:rsidRPr="005410D7" w:rsidRDefault="005410D7" w:rsidP="005410D7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</w:rPr>
      </w:pPr>
    </w:p>
    <w:p w:rsidR="005410D7" w:rsidRDefault="00CF2942" w:rsidP="00AB1B01">
      <w:pPr>
        <w:pStyle w:val="a3"/>
        <w:autoSpaceDE w:val="0"/>
        <w:autoSpaceDN w:val="0"/>
        <w:adjustRightInd w:val="0"/>
        <w:spacing w:line="360" w:lineRule="auto"/>
        <w:ind w:left="0"/>
        <w:rPr>
          <w:bCs/>
        </w:rPr>
      </w:pPr>
      <w:r w:rsidRPr="00D50EF2">
        <w:rPr>
          <w:bCs/>
          <w:sz w:val="24"/>
          <w:szCs w:val="24"/>
        </w:rPr>
        <w:t xml:space="preserve">1. </w:t>
      </w:r>
      <w:r w:rsidR="005410D7" w:rsidRPr="006E4F54">
        <w:rPr>
          <w:bCs/>
          <w:sz w:val="24"/>
          <w:szCs w:val="24"/>
        </w:rPr>
        <w:t xml:space="preserve">Размер арендной платы за использование земельных участков, находящихся в собственности </w:t>
      </w:r>
      <w:r w:rsidR="006F0CFE">
        <w:rPr>
          <w:sz w:val="24"/>
          <w:szCs w:val="24"/>
        </w:rPr>
        <w:t xml:space="preserve">городского поселения «Город </w:t>
      </w:r>
      <w:r w:rsidR="005410D7" w:rsidRPr="006E4F54">
        <w:rPr>
          <w:sz w:val="24"/>
          <w:szCs w:val="24"/>
        </w:rPr>
        <w:t xml:space="preserve">Удачный» муниципального района «Мирнинский район» Республики Саха (Якутия), </w:t>
      </w:r>
      <w:r w:rsidR="005410D7" w:rsidRPr="006E4F54">
        <w:rPr>
          <w:bCs/>
          <w:sz w:val="24"/>
          <w:szCs w:val="24"/>
        </w:rPr>
        <w:t xml:space="preserve">и земельных участков, государственная собственность на которые не разграничена, расположенных на территории </w:t>
      </w:r>
      <w:r w:rsidR="005410D7" w:rsidRPr="006E4F54">
        <w:rPr>
          <w:sz w:val="24"/>
          <w:szCs w:val="24"/>
        </w:rPr>
        <w:t xml:space="preserve">городского </w:t>
      </w:r>
      <w:r w:rsidR="005410D7" w:rsidRPr="006E4F54">
        <w:rPr>
          <w:sz w:val="24"/>
          <w:szCs w:val="24"/>
        </w:rPr>
        <w:lastRenderedPageBreak/>
        <w:t>поселения «Город Удачный» муниципального района «Мирнинский район» Республики Саха (Якутия)</w:t>
      </w:r>
      <w:r w:rsidR="005410D7" w:rsidRPr="006E4F54">
        <w:rPr>
          <w:bCs/>
          <w:sz w:val="24"/>
          <w:szCs w:val="24"/>
        </w:rPr>
        <w:t xml:space="preserve"> (далее - земельные участки), определяется как произведение кадастровой стоимости земельного участка на ставку арендной платы, утвержденную представительным органом ГП «Город Удачный»</w:t>
      </w:r>
      <w:r w:rsidR="005410D7">
        <w:rPr>
          <w:bCs/>
        </w:rPr>
        <w:t>.</w:t>
      </w:r>
    </w:p>
    <w:p w:rsidR="005410D7" w:rsidRDefault="005410D7" w:rsidP="005410D7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</w:rPr>
      </w:pPr>
      <w:r>
        <w:rPr>
          <w:bCs/>
          <w:i/>
        </w:rPr>
        <w:t>(</w:t>
      </w:r>
      <w:proofErr w:type="gramStart"/>
      <w:r>
        <w:rPr>
          <w:bCs/>
          <w:i/>
        </w:rPr>
        <w:t>часть</w:t>
      </w:r>
      <w:proofErr w:type="gramEnd"/>
      <w:r>
        <w:rPr>
          <w:bCs/>
          <w:i/>
        </w:rPr>
        <w:t xml:space="preserve"> 1 статьи 2 в редакции решения</w:t>
      </w:r>
      <w:r w:rsidRPr="00D50EF2">
        <w:rPr>
          <w:bCs/>
          <w:i/>
        </w:rPr>
        <w:t xml:space="preserve"> городского Совета депутатов от </w:t>
      </w:r>
      <w:r>
        <w:rPr>
          <w:i/>
        </w:rPr>
        <w:t>26.02.2025 №27-19</w:t>
      </w:r>
      <w:r w:rsidRPr="00D50EF2">
        <w:rPr>
          <w:bCs/>
          <w:i/>
        </w:rPr>
        <w:t>)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2. Ставка арендной платы за земельные участки определяется как соответствующая процентная доля кадастровой стоимости земельного участка и не может быть ниже ставки земельного налога за аналогичный по целевому назначению и виду разрешенного использования земельный участок.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Ежегодно к размеру арендной платы за использование земельных участков применяется поправочный коэффициент, учитывающий показатель инфляции на текущий финансовый год.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3. Размер арендной платы изменяется не чаще одного раз в год по следующим основаниям:</w:t>
      </w:r>
    </w:p>
    <w:p w:rsidR="00CF2942" w:rsidRPr="00D50EF2" w:rsidRDefault="00CF2942" w:rsidP="00AB1B01">
      <w:pPr>
        <w:tabs>
          <w:tab w:val="left" w:pos="567"/>
        </w:tabs>
        <w:autoSpaceDE w:val="0"/>
        <w:autoSpaceDN w:val="0"/>
        <w:adjustRightInd w:val="0"/>
        <w:spacing w:line="360" w:lineRule="auto"/>
        <w:contextualSpacing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1) изменение ставки арендной платы в связи с актуализацией кадастровой оценки;</w:t>
      </w:r>
    </w:p>
    <w:p w:rsidR="00CF2942" w:rsidRPr="00D50EF2" w:rsidRDefault="00CF2942" w:rsidP="00AB1B01">
      <w:pPr>
        <w:tabs>
          <w:tab w:val="left" w:pos="567"/>
        </w:tabs>
        <w:autoSpaceDE w:val="0"/>
        <w:autoSpaceDN w:val="0"/>
        <w:adjustRightInd w:val="0"/>
        <w:spacing w:line="360" w:lineRule="auto"/>
        <w:contextualSpacing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2)  применение поправочного коэффициента, учитывающего показатель инфляции на текущий финансовый год;</w:t>
      </w:r>
    </w:p>
    <w:p w:rsidR="00CF2942" w:rsidRPr="00D50EF2" w:rsidRDefault="00CF2942" w:rsidP="00AB1B01">
      <w:pPr>
        <w:tabs>
          <w:tab w:val="left" w:pos="567"/>
        </w:tabs>
        <w:autoSpaceDE w:val="0"/>
        <w:autoSpaceDN w:val="0"/>
        <w:adjustRightInd w:val="0"/>
        <w:spacing w:line="360" w:lineRule="auto"/>
        <w:contextualSpacing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3)   перевод земельного участка из одной категории в другую;</w:t>
      </w:r>
    </w:p>
    <w:p w:rsidR="00CF2942" w:rsidRPr="00D50EF2" w:rsidRDefault="00CF2942" w:rsidP="00AB1B01">
      <w:pPr>
        <w:tabs>
          <w:tab w:val="left" w:pos="567"/>
        </w:tabs>
        <w:autoSpaceDE w:val="0"/>
        <w:autoSpaceDN w:val="0"/>
        <w:adjustRightInd w:val="0"/>
        <w:spacing w:line="360" w:lineRule="auto"/>
        <w:contextualSpacing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4) изменение вида разрешенного использования земельного участка в соответствии с требованиями законодательства Российской Федерации;</w:t>
      </w:r>
    </w:p>
    <w:p w:rsidR="00CF2942" w:rsidRPr="00D50EF2" w:rsidRDefault="00CF2942" w:rsidP="00AB1B01">
      <w:pPr>
        <w:tabs>
          <w:tab w:val="left" w:pos="567"/>
        </w:tabs>
        <w:autoSpaceDE w:val="0"/>
        <w:autoSpaceDN w:val="0"/>
        <w:adjustRightInd w:val="0"/>
        <w:spacing w:line="360" w:lineRule="auto"/>
        <w:contextualSpacing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5) изменение кадастровой стоимости земельного участка в результате проведения государственной кадастровой оценки;</w:t>
      </w:r>
    </w:p>
    <w:p w:rsidR="00CF2942" w:rsidRPr="00D50EF2" w:rsidRDefault="00CF2942" w:rsidP="00AB1B01">
      <w:pPr>
        <w:tabs>
          <w:tab w:val="left" w:pos="567"/>
        </w:tabs>
        <w:autoSpaceDE w:val="0"/>
        <w:autoSpaceDN w:val="0"/>
        <w:adjustRightInd w:val="0"/>
        <w:spacing w:line="360" w:lineRule="auto"/>
        <w:contextualSpacing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6)  по иным, установленным основаниям.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По договорам аренды земельных участков, заключенным до вступления в силу настоящего Решения, размер арендной платы изменяется не чаще одного раз в год по вышеуказанным основаниям.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4. Арендная плата взимается за земельный участок в целом, без выделения застроенной и незастроенной части.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 w:rsidRPr="00D50EF2">
        <w:rPr>
          <w:bCs/>
          <w:sz w:val="24"/>
          <w:szCs w:val="24"/>
        </w:rPr>
        <w:t>5. При предоставлении неделимого земельного участка в аренду со множественностью лиц на стороне арендатора арендная плата за земельный участок определяется пропорционально площади занимаемых помещений в объекте недвижимого имущества, находящегося на неделимом земельном участке.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 w:rsidRPr="00D50EF2">
        <w:rPr>
          <w:bCs/>
          <w:sz w:val="24"/>
          <w:szCs w:val="24"/>
        </w:rPr>
        <w:t>6. В случае если на стороне арендатора выступают несколько лиц, арендная плата для каждого из них определяется пропорционально их доле в праве на арендованное имущество в соответствии с договором аренды земельного участка.</w:t>
      </w:r>
    </w:p>
    <w:p w:rsidR="00762505" w:rsidRPr="00D50EF2" w:rsidRDefault="00762505" w:rsidP="00AB1B01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</w:rPr>
      </w:pPr>
    </w:p>
    <w:p w:rsidR="00CF2942" w:rsidRPr="00D50EF2" w:rsidRDefault="00CF2942" w:rsidP="00CF2942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/>
          <w:bCs/>
          <w:sz w:val="24"/>
          <w:szCs w:val="24"/>
        </w:rPr>
      </w:pPr>
      <w:r w:rsidRPr="00D50EF2">
        <w:rPr>
          <w:b/>
          <w:bCs/>
          <w:sz w:val="24"/>
          <w:szCs w:val="24"/>
        </w:rPr>
        <w:t>3. Порядок, условия и сроки внесения арендной платы</w:t>
      </w:r>
    </w:p>
    <w:p w:rsidR="00CF2942" w:rsidRDefault="00CF2942" w:rsidP="00CF2942">
      <w:pPr>
        <w:autoSpaceDE w:val="0"/>
        <w:autoSpaceDN w:val="0"/>
        <w:adjustRightInd w:val="0"/>
        <w:spacing w:line="360" w:lineRule="auto"/>
        <w:ind w:firstLine="0"/>
        <w:jc w:val="center"/>
        <w:rPr>
          <w:b/>
          <w:bCs/>
          <w:sz w:val="24"/>
          <w:szCs w:val="24"/>
        </w:rPr>
      </w:pPr>
      <w:proofErr w:type="gramStart"/>
      <w:r w:rsidRPr="00D50EF2">
        <w:rPr>
          <w:b/>
          <w:bCs/>
          <w:sz w:val="24"/>
          <w:szCs w:val="24"/>
        </w:rPr>
        <w:t>за</w:t>
      </w:r>
      <w:proofErr w:type="gramEnd"/>
      <w:r w:rsidRPr="00D50EF2">
        <w:rPr>
          <w:b/>
          <w:bCs/>
          <w:sz w:val="24"/>
          <w:szCs w:val="24"/>
        </w:rPr>
        <w:t xml:space="preserve"> земельные участки</w:t>
      </w:r>
    </w:p>
    <w:p w:rsidR="005410D7" w:rsidRPr="00D50EF2" w:rsidRDefault="005410D7" w:rsidP="00CF2942">
      <w:pPr>
        <w:autoSpaceDE w:val="0"/>
        <w:autoSpaceDN w:val="0"/>
        <w:adjustRightInd w:val="0"/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D50EF2">
        <w:rPr>
          <w:bCs/>
          <w:sz w:val="24"/>
          <w:szCs w:val="24"/>
        </w:rPr>
        <w:t xml:space="preserve">1. Администрация </w:t>
      </w:r>
      <w:r w:rsidR="005410D7">
        <w:rPr>
          <w:bCs/>
          <w:sz w:val="24"/>
          <w:szCs w:val="24"/>
        </w:rPr>
        <w:t xml:space="preserve">ГП </w:t>
      </w:r>
      <w:r w:rsidRPr="00D50EF2">
        <w:rPr>
          <w:bCs/>
          <w:sz w:val="24"/>
          <w:szCs w:val="24"/>
        </w:rPr>
        <w:t>«Город Удачный» производит расчет арендной платы в соответствии с заключенными договорами аренды земельных участков</w:t>
      </w:r>
      <w:r w:rsidRPr="00D50EF2">
        <w:rPr>
          <w:sz w:val="24"/>
          <w:szCs w:val="24"/>
        </w:rPr>
        <w:t xml:space="preserve">. </w:t>
      </w:r>
    </w:p>
    <w:p w:rsidR="00CF2942" w:rsidRDefault="00CF2942" w:rsidP="00AB1B01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D50EF2">
        <w:rPr>
          <w:sz w:val="24"/>
          <w:szCs w:val="24"/>
        </w:rPr>
        <w:t>В случае, когда земельные участки используются без заключения договоров аренды, а также не в соответствии с их целевым назначением, начисление арендной платы за земельные участки осуществляется по факту их использования на основании актов обследования земельных участков</w:t>
      </w:r>
      <w:r w:rsidR="005410D7">
        <w:rPr>
          <w:sz w:val="24"/>
          <w:szCs w:val="24"/>
        </w:rPr>
        <w:t>, составленных администрацией ГП</w:t>
      </w:r>
      <w:r w:rsidRPr="00D50EF2">
        <w:rPr>
          <w:sz w:val="24"/>
          <w:szCs w:val="24"/>
        </w:rPr>
        <w:t xml:space="preserve"> «Город Удачный», при осуществлении муниципального контроля за использованием земель в порядке, предусмотренном действующим законодательством. </w:t>
      </w:r>
    </w:p>
    <w:p w:rsidR="005410D7" w:rsidRDefault="005410D7" w:rsidP="005410D7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</w:rPr>
      </w:pPr>
      <w:r>
        <w:rPr>
          <w:bCs/>
          <w:i/>
        </w:rPr>
        <w:t>(</w:t>
      </w:r>
      <w:proofErr w:type="gramStart"/>
      <w:r>
        <w:rPr>
          <w:bCs/>
          <w:i/>
        </w:rPr>
        <w:t>часть</w:t>
      </w:r>
      <w:proofErr w:type="gramEnd"/>
      <w:r>
        <w:rPr>
          <w:bCs/>
          <w:i/>
        </w:rPr>
        <w:t xml:space="preserve"> 1 статьи 3 в редакции решения</w:t>
      </w:r>
      <w:r w:rsidRPr="00D50EF2">
        <w:rPr>
          <w:bCs/>
          <w:i/>
        </w:rPr>
        <w:t xml:space="preserve"> городского Совета депутатов от </w:t>
      </w:r>
      <w:r>
        <w:rPr>
          <w:i/>
        </w:rPr>
        <w:t>26.02.2025 №27-19</w:t>
      </w:r>
      <w:r w:rsidRPr="00D50EF2">
        <w:rPr>
          <w:bCs/>
          <w:i/>
        </w:rPr>
        <w:t>)</w:t>
      </w:r>
    </w:p>
    <w:p w:rsidR="00437A70" w:rsidRPr="00D50EF2" w:rsidRDefault="00437A70" w:rsidP="00437A70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D50EF2">
        <w:rPr>
          <w:sz w:val="24"/>
          <w:szCs w:val="24"/>
        </w:rPr>
        <w:t>2. Начисление арендной платы за земельные участки осуществляется с момента подписания акта приема-передачи земельного участка.</w:t>
      </w:r>
    </w:p>
    <w:p w:rsidR="00437A70" w:rsidRPr="00D50EF2" w:rsidRDefault="00437A70" w:rsidP="00437A70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D50EF2">
        <w:rPr>
          <w:sz w:val="24"/>
          <w:szCs w:val="24"/>
        </w:rPr>
        <w:t>Оплата арендной платы осуществляется в соответствии с расчетом арендной платы за текущий финансовый год, являющимся неотъемлемой частью соответствующего договора аренды земельного участка.</w:t>
      </w:r>
    </w:p>
    <w:p w:rsidR="00437A70" w:rsidRPr="00D50EF2" w:rsidRDefault="00437A70" w:rsidP="00437A70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D50EF2">
        <w:rPr>
          <w:sz w:val="24"/>
          <w:szCs w:val="24"/>
        </w:rPr>
        <w:t>Расчет арендной платы, составленный на весь период действия договора аренды земельного участка, предъявляется арендатору при подписании акта приема-передачи земельного участка.</w:t>
      </w:r>
    </w:p>
    <w:p w:rsidR="00437A70" w:rsidRPr="00D50EF2" w:rsidRDefault="00437A70" w:rsidP="00437A70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D50EF2">
        <w:rPr>
          <w:sz w:val="24"/>
          <w:szCs w:val="24"/>
        </w:rPr>
        <w:t>Ежегодно, в случае изменения кадастровой стоимости или ставки арендной платы, производится перерасчет арендной платы на текущий, с которого начинают действовать изменения, и последующие годы, до окончания срока действия договора.</w:t>
      </w:r>
    </w:p>
    <w:p w:rsidR="00437A70" w:rsidRPr="00D50EF2" w:rsidRDefault="00437A70" w:rsidP="00437A70">
      <w:pPr>
        <w:pStyle w:val="ab"/>
        <w:spacing w:line="360" w:lineRule="auto"/>
        <w:ind w:firstLine="709"/>
        <w:jc w:val="both"/>
      </w:pPr>
      <w:r w:rsidRPr="00D50EF2">
        <w:t>Все составленные расчеты арендной платы являются неотъемлемой частью соответствующего договора аренды земельного участка.</w:t>
      </w:r>
    </w:p>
    <w:p w:rsidR="00437A70" w:rsidRPr="00D50EF2" w:rsidRDefault="00437A70" w:rsidP="005410D7">
      <w:pPr>
        <w:autoSpaceDE w:val="0"/>
        <w:autoSpaceDN w:val="0"/>
        <w:adjustRightInd w:val="0"/>
        <w:spacing w:line="360" w:lineRule="auto"/>
        <w:ind w:firstLine="708"/>
        <w:outlineLvl w:val="0"/>
        <w:rPr>
          <w:bCs/>
          <w:i/>
        </w:rPr>
      </w:pPr>
      <w:r w:rsidRPr="00D50EF2">
        <w:rPr>
          <w:bCs/>
          <w:i/>
        </w:rPr>
        <w:t>(</w:t>
      </w:r>
      <w:proofErr w:type="gramStart"/>
      <w:r w:rsidRPr="00D50EF2">
        <w:rPr>
          <w:bCs/>
          <w:i/>
        </w:rPr>
        <w:t>часть</w:t>
      </w:r>
      <w:proofErr w:type="gramEnd"/>
      <w:r w:rsidRPr="00D50EF2">
        <w:rPr>
          <w:bCs/>
          <w:i/>
        </w:rPr>
        <w:t xml:space="preserve"> 2 в редакции решения городского Совета депутатов от 23.12.2020 №30-5)</w:t>
      </w:r>
    </w:p>
    <w:p w:rsidR="00CF2942" w:rsidRPr="00D50EF2" w:rsidRDefault="00CF2942" w:rsidP="00437A70">
      <w:pPr>
        <w:pStyle w:val="ab"/>
        <w:spacing w:line="360" w:lineRule="auto"/>
        <w:ind w:firstLine="709"/>
        <w:jc w:val="both"/>
      </w:pPr>
      <w:r w:rsidRPr="00D50EF2">
        <w:rPr>
          <w:bCs/>
        </w:rPr>
        <w:t xml:space="preserve">3. Сроки внесения арендной платы устанавливаются </w:t>
      </w:r>
      <w:r w:rsidRPr="00D50EF2">
        <w:t>не позднее 25-го числа последнего месяца текущего квартала в соответствии с заключенными договорами аренды земельных участков.</w:t>
      </w:r>
      <w:r w:rsidR="00437A70" w:rsidRPr="00D50EF2">
        <w:t xml:space="preserve"> Оплата за текущий финансовый год производится в течение текущего финансового года.</w:t>
      </w:r>
    </w:p>
    <w:p w:rsidR="00437A70" w:rsidRPr="00D50EF2" w:rsidRDefault="00437A70" w:rsidP="005410D7">
      <w:pPr>
        <w:autoSpaceDE w:val="0"/>
        <w:autoSpaceDN w:val="0"/>
        <w:adjustRightInd w:val="0"/>
        <w:spacing w:line="360" w:lineRule="auto"/>
        <w:ind w:firstLine="708"/>
        <w:outlineLvl w:val="0"/>
        <w:rPr>
          <w:bCs/>
          <w:i/>
        </w:rPr>
      </w:pPr>
      <w:r w:rsidRPr="00D50EF2">
        <w:rPr>
          <w:bCs/>
          <w:i/>
        </w:rPr>
        <w:t>(</w:t>
      </w:r>
      <w:proofErr w:type="gramStart"/>
      <w:r w:rsidRPr="00D50EF2">
        <w:rPr>
          <w:bCs/>
          <w:i/>
        </w:rPr>
        <w:t>часть</w:t>
      </w:r>
      <w:proofErr w:type="gramEnd"/>
      <w:r w:rsidRPr="00D50EF2">
        <w:rPr>
          <w:bCs/>
          <w:i/>
        </w:rPr>
        <w:t xml:space="preserve"> 3 дополнена решением городского Совета депутатов от 23.12.2020 №30-5)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 xml:space="preserve">4. За несвоевременное внесение арендной платы взимается неустойка в размере одной трехсотой ставки рефинансирования Центрального банка Российской Федерации, от </w:t>
      </w:r>
      <w:r w:rsidRPr="00D50EF2">
        <w:rPr>
          <w:bCs/>
          <w:sz w:val="24"/>
          <w:szCs w:val="24"/>
        </w:rPr>
        <w:lastRenderedPageBreak/>
        <w:t>просроченной суммы арендной платы за каждый календарный день просрочки, если договором аренды земельного участка не предусмотрено иное.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5. В случае передачи земельного участка в субаренду размер арендной платы в пределах срока договора субаренды должен быть не ниже размера арендной платы по договору аренды земельного участка, в пределах которого заключается договор субаренды.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 w:rsidRPr="00D50EF2">
        <w:rPr>
          <w:bCs/>
          <w:sz w:val="24"/>
          <w:szCs w:val="24"/>
        </w:rPr>
        <w:t xml:space="preserve">6. При предоставлении земельного участка на торгах (конкурсах, аукционах) по продаже земельных участков или права на заключение договора аренды земельного участка, арендная плата устанавливается по результатам аукциона, где начальная (минимальная) цена </w:t>
      </w:r>
      <w:r w:rsidRPr="00D50EF2">
        <w:rPr>
          <w:sz w:val="24"/>
          <w:szCs w:val="24"/>
        </w:rPr>
        <w:t>определяется на основании результатов независимой оценки, проведенной не более чем за 6 месяцев до заключения договора купли-продажи или договора аренды земельного участка,</w:t>
      </w:r>
      <w:r w:rsidRPr="00D50EF2">
        <w:rPr>
          <w:bCs/>
          <w:sz w:val="24"/>
          <w:szCs w:val="24"/>
        </w:rPr>
        <w:t xml:space="preserve"> составленного в соответствии с законодательством Российской Федерации об оценочной деятельности</w:t>
      </w:r>
      <w:r w:rsidR="00437A70" w:rsidRPr="00D50EF2">
        <w:rPr>
          <w:sz w:val="24"/>
          <w:szCs w:val="24"/>
        </w:rPr>
        <w:t xml:space="preserve">, </w:t>
      </w:r>
      <w:r w:rsidR="00437A70" w:rsidRPr="00D50EF2">
        <w:rPr>
          <w:bCs/>
          <w:sz w:val="24"/>
          <w:szCs w:val="24"/>
        </w:rPr>
        <w:t>или в размере не менее полутора процентов кадастровой стоимости такого земельного участка, если результаты государственной кадастровой оценки утверждены не ранее, чем за пять лет до даты принятия решения о проведении аукциона</w:t>
      </w:r>
      <w:r w:rsidRPr="00D50EF2">
        <w:rPr>
          <w:bCs/>
          <w:sz w:val="24"/>
          <w:szCs w:val="24"/>
        </w:rPr>
        <w:t>.</w:t>
      </w:r>
    </w:p>
    <w:p w:rsidR="006A7B77" w:rsidRPr="00D50EF2" w:rsidRDefault="006A7B77" w:rsidP="005410D7">
      <w:pPr>
        <w:autoSpaceDE w:val="0"/>
        <w:autoSpaceDN w:val="0"/>
        <w:adjustRightInd w:val="0"/>
        <w:spacing w:line="360" w:lineRule="auto"/>
        <w:ind w:firstLine="708"/>
        <w:outlineLvl w:val="0"/>
        <w:rPr>
          <w:bCs/>
          <w:i/>
        </w:rPr>
      </w:pPr>
      <w:r w:rsidRPr="00D50EF2">
        <w:rPr>
          <w:bCs/>
          <w:i/>
        </w:rPr>
        <w:t>(</w:t>
      </w:r>
      <w:proofErr w:type="gramStart"/>
      <w:r w:rsidRPr="00D50EF2">
        <w:rPr>
          <w:bCs/>
          <w:i/>
        </w:rPr>
        <w:t>часть</w:t>
      </w:r>
      <w:proofErr w:type="gramEnd"/>
      <w:r w:rsidRPr="00D50EF2">
        <w:rPr>
          <w:bCs/>
          <w:i/>
        </w:rPr>
        <w:t xml:space="preserve"> 6 дополнена решением городского Совета депутатов от 23.12.2020 №30-5)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7. Арендная плата поступает по уровням бюджетов в соответствии с нормативами, установленными бюджетным законодательством Российской Федерации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/>
          <w:bCs/>
          <w:sz w:val="24"/>
          <w:szCs w:val="24"/>
        </w:rPr>
      </w:pPr>
      <w:r w:rsidRPr="00D50EF2">
        <w:rPr>
          <w:bCs/>
          <w:sz w:val="24"/>
          <w:szCs w:val="24"/>
        </w:rPr>
        <w:t>8. При предоставлении в аренду земельного участка с предварительным согласованием места размещения объектов, в случаях, установленных федеральным законодательством, для жилищного строительства, за исключением случаев предоставления земельных участков для индивидуального жилищного строительства, ставка арендной платы за такой земельный участок устанавливается в размере ставки земельного налога на соответствующий земельный участок.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 w:rsidRPr="00D50EF2">
        <w:rPr>
          <w:bCs/>
          <w:sz w:val="24"/>
          <w:szCs w:val="24"/>
        </w:rPr>
        <w:t>9. В случае, если по истечении трех лет с даты предоставления в аренду земельного участка для жилищного строительства, за исключением случаев предоставления земельных участков для индивидуального жилищного строительства, не введен в эксплуатацию построенный на таком земельном участке объект недвижимости, арендная плата за такой земельный участок устанавливается в размере не менее двукратной ставки земельного налога на соответствующий земельный участок, если иное не установлено земельным законодательством.</w:t>
      </w:r>
    </w:p>
    <w:p w:rsidR="00CF2942" w:rsidRPr="00D50EF2" w:rsidRDefault="00767EDC" w:rsidP="00AB1B01">
      <w:pPr>
        <w:pStyle w:val="ab"/>
        <w:spacing w:line="360" w:lineRule="auto"/>
        <w:ind w:firstLine="708"/>
        <w:jc w:val="both"/>
        <w:rPr>
          <w:bCs/>
        </w:rPr>
      </w:pPr>
      <w:r w:rsidRPr="00D50EF2">
        <w:rPr>
          <w:bCs/>
        </w:rPr>
        <w:t>10</w:t>
      </w:r>
      <w:r w:rsidR="00CF2942" w:rsidRPr="00D50EF2">
        <w:rPr>
          <w:bCs/>
        </w:rPr>
        <w:t xml:space="preserve">. При выявлении фактов самовольного расширения арендатором территории земельного участка, предоставленного в соответствии с договором аренды, для участков, расположенных за границами, определенными договором аренды, арендная плата </w:t>
      </w:r>
      <w:r w:rsidR="00CF2942" w:rsidRPr="00D50EF2">
        <w:rPr>
          <w:bCs/>
        </w:rPr>
        <w:lastRenderedPageBreak/>
        <w:t>устанавливается в пятикратном размере за период фактического пользования земельным участком.</w:t>
      </w:r>
    </w:p>
    <w:p w:rsidR="006A7B77" w:rsidRPr="00D50EF2" w:rsidRDefault="006A7B77" w:rsidP="00AB1B01">
      <w:pPr>
        <w:pStyle w:val="ab"/>
        <w:spacing w:line="360" w:lineRule="auto"/>
        <w:ind w:firstLine="708"/>
        <w:jc w:val="both"/>
        <w:rPr>
          <w:bCs/>
        </w:rPr>
      </w:pPr>
      <w:r w:rsidRPr="00D50EF2">
        <w:rPr>
          <w:lang w:eastAsia="ar-SA"/>
        </w:rPr>
        <w:t xml:space="preserve">11. </w:t>
      </w:r>
      <w:r w:rsidRPr="00D50EF2">
        <w:rPr>
          <w:bCs/>
          <w:lang w:eastAsia="ar-SA"/>
        </w:rPr>
        <w:t xml:space="preserve">При переоформлении юридическими лицами, за исключением указанных в </w:t>
      </w:r>
      <w:hyperlink r:id="rId8" w:history="1">
        <w:r w:rsidRPr="00D50EF2">
          <w:rPr>
            <w:rStyle w:val="af4"/>
            <w:bCs/>
            <w:color w:val="auto"/>
            <w:u w:val="none"/>
            <w:lang w:eastAsia="ar-SA"/>
          </w:rPr>
          <w:t>пункте 2 статьи 39.9</w:t>
        </w:r>
      </w:hyperlink>
      <w:r w:rsidRPr="00D50EF2">
        <w:rPr>
          <w:bCs/>
          <w:lang w:eastAsia="ar-SA"/>
        </w:rPr>
        <w:t xml:space="preserve"> Земельного кодекса Российской Федерации и </w:t>
      </w:r>
      <w:hyperlink r:id="rId9" w:history="1">
        <w:r w:rsidRPr="00D50EF2">
          <w:rPr>
            <w:rStyle w:val="af4"/>
            <w:bCs/>
            <w:color w:val="auto"/>
            <w:u w:val="none"/>
            <w:lang w:eastAsia="ar-SA"/>
          </w:rPr>
          <w:t>подпункте 2.1 статьи 3</w:t>
        </w:r>
      </w:hyperlink>
      <w:r w:rsidRPr="00D50EF2">
        <w:rPr>
          <w:bCs/>
          <w:lang w:eastAsia="ar-SA"/>
        </w:rPr>
        <w:t xml:space="preserve"> Федерального закона от 25 октября 2001 г. N 137-ФЗ «О введении в действие Земельного кодекса Российской Федерации», права постоянного (бессрочного) пользования земельными участками, на право аренды - размер годовой арендной платы за использование таких земельных участков устанавливается органами местного самоуправления в пределах 2% (двух процентов) кадастровой стоимости арендуемых земельных участков.</w:t>
      </w:r>
    </w:p>
    <w:p w:rsidR="006A7B77" w:rsidRPr="00D50EF2" w:rsidRDefault="006A7B77" w:rsidP="005410D7">
      <w:pPr>
        <w:autoSpaceDE w:val="0"/>
        <w:autoSpaceDN w:val="0"/>
        <w:adjustRightInd w:val="0"/>
        <w:spacing w:line="360" w:lineRule="auto"/>
        <w:ind w:firstLine="708"/>
        <w:outlineLvl w:val="0"/>
        <w:rPr>
          <w:bCs/>
          <w:i/>
        </w:rPr>
      </w:pPr>
      <w:r w:rsidRPr="00D50EF2">
        <w:rPr>
          <w:bCs/>
          <w:i/>
        </w:rPr>
        <w:t>(</w:t>
      </w:r>
      <w:proofErr w:type="gramStart"/>
      <w:r w:rsidRPr="00D50EF2">
        <w:rPr>
          <w:bCs/>
          <w:i/>
        </w:rPr>
        <w:t>часть</w:t>
      </w:r>
      <w:proofErr w:type="gramEnd"/>
      <w:r w:rsidRPr="00D50EF2">
        <w:rPr>
          <w:bCs/>
          <w:i/>
        </w:rPr>
        <w:t xml:space="preserve"> 11 введена решением городского Совета депутатов от 23.12.2020 №30-5)</w:t>
      </w:r>
    </w:p>
    <w:p w:rsidR="00AB1B01" w:rsidRPr="00D50EF2" w:rsidRDefault="00AB1B01" w:rsidP="00CF2942">
      <w:pPr>
        <w:autoSpaceDE w:val="0"/>
        <w:autoSpaceDN w:val="0"/>
        <w:adjustRightInd w:val="0"/>
        <w:spacing w:line="360" w:lineRule="auto"/>
        <w:ind w:firstLine="0"/>
        <w:jc w:val="center"/>
        <w:outlineLvl w:val="1"/>
        <w:rPr>
          <w:b/>
          <w:sz w:val="24"/>
          <w:szCs w:val="24"/>
        </w:rPr>
      </w:pPr>
    </w:p>
    <w:p w:rsidR="00CF2942" w:rsidRDefault="00CF2942" w:rsidP="00CF2942">
      <w:pPr>
        <w:autoSpaceDE w:val="0"/>
        <w:autoSpaceDN w:val="0"/>
        <w:adjustRightInd w:val="0"/>
        <w:spacing w:line="360" w:lineRule="auto"/>
        <w:ind w:firstLine="0"/>
        <w:jc w:val="center"/>
        <w:outlineLvl w:val="1"/>
        <w:rPr>
          <w:b/>
          <w:sz w:val="24"/>
          <w:szCs w:val="24"/>
        </w:rPr>
      </w:pPr>
      <w:r w:rsidRPr="00D50EF2">
        <w:rPr>
          <w:b/>
          <w:sz w:val="24"/>
          <w:szCs w:val="24"/>
        </w:rPr>
        <w:t>4. Льготы по арендной плате за земельные участки</w:t>
      </w:r>
    </w:p>
    <w:p w:rsidR="005410D7" w:rsidRPr="00D50EF2" w:rsidRDefault="005410D7" w:rsidP="00CF2942">
      <w:pPr>
        <w:autoSpaceDE w:val="0"/>
        <w:autoSpaceDN w:val="0"/>
        <w:adjustRightInd w:val="0"/>
        <w:spacing w:line="360" w:lineRule="auto"/>
        <w:ind w:firstLine="0"/>
        <w:jc w:val="center"/>
        <w:outlineLvl w:val="1"/>
        <w:rPr>
          <w:b/>
          <w:sz w:val="24"/>
          <w:szCs w:val="24"/>
        </w:rPr>
      </w:pPr>
    </w:p>
    <w:p w:rsidR="00840B74" w:rsidRPr="00D50EF2" w:rsidRDefault="00840B74" w:rsidP="00BA266C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D50EF2">
        <w:rPr>
          <w:sz w:val="24"/>
          <w:szCs w:val="24"/>
        </w:rPr>
        <w:t>1. Льготы по арендной плате за земельные участки устанавливаются на текущий финансовый год, и имеют заявительный характер.</w:t>
      </w:r>
    </w:p>
    <w:p w:rsidR="00CF2942" w:rsidRPr="00D50EF2" w:rsidRDefault="00840B74" w:rsidP="00BA266C">
      <w:pPr>
        <w:autoSpaceDE w:val="0"/>
        <w:autoSpaceDN w:val="0"/>
        <w:adjustRightInd w:val="0"/>
        <w:spacing w:line="360" w:lineRule="auto"/>
        <w:ind w:firstLine="708"/>
        <w:rPr>
          <w:b/>
          <w:i/>
        </w:rPr>
      </w:pPr>
      <w:r w:rsidRPr="00D50EF2">
        <w:rPr>
          <w:i/>
        </w:rPr>
        <w:t xml:space="preserve"> </w:t>
      </w:r>
      <w:r w:rsidR="00BA266C" w:rsidRPr="00D50EF2">
        <w:rPr>
          <w:i/>
        </w:rPr>
        <w:t>(</w:t>
      </w:r>
      <w:proofErr w:type="gramStart"/>
      <w:r w:rsidR="00BA266C" w:rsidRPr="00D50EF2">
        <w:rPr>
          <w:i/>
        </w:rPr>
        <w:t>часть</w:t>
      </w:r>
      <w:proofErr w:type="gramEnd"/>
      <w:r w:rsidR="00BA266C" w:rsidRPr="00D50EF2">
        <w:rPr>
          <w:i/>
        </w:rPr>
        <w:t xml:space="preserve"> </w:t>
      </w:r>
      <w:r w:rsidRPr="00D50EF2">
        <w:rPr>
          <w:i/>
        </w:rPr>
        <w:t xml:space="preserve">1 статьи 4 </w:t>
      </w:r>
      <w:r w:rsidR="00BA266C" w:rsidRPr="00D50EF2">
        <w:rPr>
          <w:i/>
        </w:rPr>
        <w:t xml:space="preserve"> в редакции реш</w:t>
      </w:r>
      <w:r w:rsidRPr="00D50EF2">
        <w:rPr>
          <w:i/>
        </w:rPr>
        <w:t>ений</w:t>
      </w:r>
      <w:r w:rsidR="00BA266C" w:rsidRPr="00D50EF2">
        <w:rPr>
          <w:i/>
        </w:rPr>
        <w:t xml:space="preserve"> городского Совета депутатов от 21.12.2022 №4-8</w:t>
      </w:r>
      <w:r w:rsidRPr="00D50EF2">
        <w:rPr>
          <w:i/>
        </w:rPr>
        <w:t>, от 24.05.2023 №8-3</w:t>
      </w:r>
      <w:r w:rsidR="00BA266C" w:rsidRPr="00D50EF2">
        <w:rPr>
          <w:i/>
        </w:rPr>
        <w:t>)</w:t>
      </w:r>
    </w:p>
    <w:p w:rsidR="006A7B77" w:rsidRPr="006F0CFE" w:rsidRDefault="00CF2942" w:rsidP="006A7B77">
      <w:pPr>
        <w:autoSpaceDE w:val="0"/>
        <w:autoSpaceDN w:val="0"/>
        <w:adjustRightInd w:val="0"/>
        <w:spacing w:line="360" w:lineRule="auto"/>
        <w:ind w:firstLine="708"/>
        <w:outlineLvl w:val="0"/>
        <w:rPr>
          <w:sz w:val="24"/>
          <w:szCs w:val="24"/>
        </w:rPr>
      </w:pPr>
      <w:r w:rsidRPr="006F0CFE">
        <w:rPr>
          <w:sz w:val="24"/>
          <w:szCs w:val="24"/>
        </w:rPr>
        <w:t xml:space="preserve">2. </w:t>
      </w:r>
      <w:r w:rsidR="006A7B77" w:rsidRPr="006F0CFE">
        <w:rPr>
          <w:sz w:val="24"/>
          <w:szCs w:val="24"/>
        </w:rPr>
        <w:t xml:space="preserve">Льгота в размере 99,9% </w:t>
      </w:r>
      <w:r w:rsidRPr="006F0CFE">
        <w:rPr>
          <w:sz w:val="24"/>
          <w:szCs w:val="24"/>
        </w:rPr>
        <w:t>от годовой арендной платы за земельные участки применяется для следующей категории лиц:</w:t>
      </w:r>
    </w:p>
    <w:p w:rsidR="006A7B77" w:rsidRPr="006F0CFE" w:rsidRDefault="006A7B77" w:rsidP="006A7B77">
      <w:pPr>
        <w:autoSpaceDE w:val="0"/>
        <w:autoSpaceDN w:val="0"/>
        <w:adjustRightInd w:val="0"/>
        <w:spacing w:line="360" w:lineRule="auto"/>
        <w:ind w:firstLine="708"/>
        <w:outlineLvl w:val="0"/>
        <w:rPr>
          <w:bCs/>
          <w:i/>
        </w:rPr>
      </w:pPr>
      <w:r w:rsidRPr="006F0CFE">
        <w:rPr>
          <w:bCs/>
          <w:i/>
        </w:rPr>
        <w:t>(</w:t>
      </w:r>
      <w:proofErr w:type="gramStart"/>
      <w:r w:rsidRPr="006F0CFE">
        <w:rPr>
          <w:bCs/>
          <w:i/>
        </w:rPr>
        <w:t>часть</w:t>
      </w:r>
      <w:proofErr w:type="gramEnd"/>
      <w:r w:rsidRPr="006F0CFE">
        <w:rPr>
          <w:bCs/>
          <w:i/>
        </w:rPr>
        <w:t xml:space="preserve"> 2 в редакции решения городского Совета депутатов от 23.12.2020 №30-5)</w:t>
      </w:r>
    </w:p>
    <w:p w:rsidR="00CF2942" w:rsidRPr="006F0CFE" w:rsidRDefault="00CF2942" w:rsidP="00910188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6F0CFE">
        <w:rPr>
          <w:sz w:val="24"/>
          <w:szCs w:val="24"/>
        </w:rPr>
        <w:t xml:space="preserve">1) ветераны Великой Отечественной войны, а также граждане, на которых распространены социальные гарантии и льготы ветеранов Великой Отечественной войны, </w:t>
      </w:r>
      <w:r w:rsidR="00910188" w:rsidRPr="006F0CFE">
        <w:rPr>
          <w:sz w:val="24"/>
          <w:szCs w:val="24"/>
        </w:rPr>
        <w:t xml:space="preserve">- </w:t>
      </w:r>
      <w:r w:rsidRPr="006F0CFE">
        <w:rPr>
          <w:sz w:val="24"/>
          <w:szCs w:val="24"/>
        </w:rPr>
        <w:t>в отношении земельных участков, используемых для целей, не связанных с предпринимательской деятельностью;</w:t>
      </w:r>
    </w:p>
    <w:p w:rsidR="00CF2942" w:rsidRPr="006F0CFE" w:rsidRDefault="00CF2942" w:rsidP="00AB1B01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6F0CFE">
        <w:rPr>
          <w:sz w:val="24"/>
          <w:szCs w:val="24"/>
        </w:rPr>
        <w:t>2) инвалиды Великой Отечественной войны - в отношении земельных участков, используемых для целей, не связанных с предпринимательской деятельностью;</w:t>
      </w:r>
    </w:p>
    <w:p w:rsidR="00CF2942" w:rsidRPr="006F0CFE" w:rsidRDefault="00CF2942" w:rsidP="00AB1B01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6F0CFE">
        <w:rPr>
          <w:sz w:val="24"/>
          <w:szCs w:val="24"/>
        </w:rPr>
        <w:t>3) инвалиды 1 и 2 групп, - в отношении земельных участков, используемых для целей, не связанных с предпринимательской деятельностью;</w:t>
      </w:r>
    </w:p>
    <w:p w:rsidR="00CF2942" w:rsidRPr="006F0CFE" w:rsidRDefault="00CF2942" w:rsidP="00AB1B01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6F0CFE">
        <w:rPr>
          <w:sz w:val="24"/>
          <w:szCs w:val="24"/>
        </w:rPr>
        <w:t>4) граждане, подвергающиеся воздействию радиации вследствие катастрофы на Чернобыльской АЭС и других радиационных аварий на автономных объектах гражданского или военного назначения, а также в результате испытаний, учений и иных работ, связанных с любыми видами ядерных установок, включая ядерное оружие и космическую технику, - в отношении земельных участков, используемых для целей, не связанных с предпринимательской деятельностью;</w:t>
      </w:r>
    </w:p>
    <w:p w:rsidR="00CF2942" w:rsidRPr="006F0CFE" w:rsidRDefault="00CF2942" w:rsidP="00AB1B01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6F0CFE">
        <w:rPr>
          <w:sz w:val="24"/>
          <w:szCs w:val="24"/>
        </w:rPr>
        <w:t xml:space="preserve">5) Герои Советского Союза, Герои Российской Федерации, Герои Социалистического Труда и полные кавалеры орденов Славы, Трудовой Славы и за службу </w:t>
      </w:r>
      <w:r w:rsidRPr="006F0CFE">
        <w:rPr>
          <w:sz w:val="24"/>
          <w:szCs w:val="24"/>
        </w:rPr>
        <w:lastRenderedPageBreak/>
        <w:t>Родине в Вооруженных Силах СССР</w:t>
      </w:r>
      <w:r w:rsidR="006A7B77" w:rsidRPr="006F0CFE">
        <w:rPr>
          <w:sz w:val="24"/>
          <w:szCs w:val="24"/>
        </w:rPr>
        <w:t>, Герои Труда Российской Федерации</w:t>
      </w:r>
      <w:r w:rsidRPr="006F0CFE">
        <w:rPr>
          <w:sz w:val="24"/>
          <w:szCs w:val="24"/>
        </w:rPr>
        <w:t xml:space="preserve"> - в отношении земельных участков, используемых для целей, не связанных с предпринимательской деятельностью;</w:t>
      </w:r>
    </w:p>
    <w:p w:rsidR="006A7B77" w:rsidRPr="006F0CFE" w:rsidRDefault="006A7B77" w:rsidP="005410D7">
      <w:pPr>
        <w:autoSpaceDE w:val="0"/>
        <w:autoSpaceDN w:val="0"/>
        <w:adjustRightInd w:val="0"/>
        <w:spacing w:line="360" w:lineRule="auto"/>
        <w:ind w:firstLine="708"/>
        <w:outlineLvl w:val="0"/>
        <w:rPr>
          <w:bCs/>
          <w:i/>
        </w:rPr>
      </w:pPr>
      <w:r w:rsidRPr="006F0CFE">
        <w:rPr>
          <w:bCs/>
          <w:i/>
        </w:rPr>
        <w:t>(</w:t>
      </w:r>
      <w:proofErr w:type="gramStart"/>
      <w:r w:rsidRPr="006F0CFE">
        <w:rPr>
          <w:bCs/>
          <w:i/>
        </w:rPr>
        <w:t>пункт</w:t>
      </w:r>
      <w:proofErr w:type="gramEnd"/>
      <w:r w:rsidRPr="006F0CFE">
        <w:rPr>
          <w:bCs/>
          <w:i/>
        </w:rPr>
        <w:t xml:space="preserve"> 5 в редакции решения городского Совета депутатов от 23.12.2020 №30-5)</w:t>
      </w:r>
    </w:p>
    <w:p w:rsidR="00CF2942" w:rsidRPr="006F0CFE" w:rsidRDefault="00CF2942" w:rsidP="00AB1B01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6F0CFE">
        <w:rPr>
          <w:sz w:val="24"/>
          <w:szCs w:val="24"/>
        </w:rPr>
        <w:t xml:space="preserve">6) </w:t>
      </w:r>
      <w:r w:rsidR="009335D9" w:rsidRPr="006F0CFE">
        <w:rPr>
          <w:sz w:val="24"/>
          <w:szCs w:val="24"/>
        </w:rPr>
        <w:t>юридические лица – в отношении земельных участков, предназначенных</w:t>
      </w:r>
      <w:r w:rsidRPr="006F0CFE">
        <w:rPr>
          <w:sz w:val="24"/>
          <w:szCs w:val="24"/>
        </w:rPr>
        <w:t xml:space="preserve"> для размещения аэропортов, аэродромов, аэровокзалов, взлетно-посадочных полос других наземных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воздушного транспорта;</w:t>
      </w:r>
    </w:p>
    <w:p w:rsidR="00CF2942" w:rsidRDefault="00CF2942" w:rsidP="00AB1B01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6F0CFE">
        <w:rPr>
          <w:sz w:val="24"/>
          <w:szCs w:val="24"/>
        </w:rPr>
        <w:t>7) муниципальные унитарные предприятия, учредителем кото</w:t>
      </w:r>
      <w:r w:rsidR="006F0CFE">
        <w:rPr>
          <w:sz w:val="24"/>
          <w:szCs w:val="24"/>
        </w:rPr>
        <w:t>рых является ГП</w:t>
      </w:r>
      <w:r w:rsidR="00D121EC" w:rsidRPr="006F0CFE">
        <w:rPr>
          <w:sz w:val="24"/>
          <w:szCs w:val="24"/>
        </w:rPr>
        <w:t xml:space="preserve"> «Город Удачный»;</w:t>
      </w:r>
    </w:p>
    <w:p w:rsidR="006F0CFE" w:rsidRDefault="006F0CFE" w:rsidP="006F0CFE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</w:rPr>
      </w:pPr>
      <w:r>
        <w:rPr>
          <w:bCs/>
          <w:i/>
        </w:rPr>
        <w:t>(</w:t>
      </w:r>
      <w:proofErr w:type="gramStart"/>
      <w:r>
        <w:rPr>
          <w:bCs/>
          <w:i/>
        </w:rPr>
        <w:t>пункт</w:t>
      </w:r>
      <w:proofErr w:type="gramEnd"/>
      <w:r>
        <w:rPr>
          <w:bCs/>
          <w:i/>
        </w:rPr>
        <w:t xml:space="preserve"> 7 части 2 статьи 4 в редакции решения</w:t>
      </w:r>
      <w:r w:rsidRPr="00D50EF2">
        <w:rPr>
          <w:bCs/>
          <w:i/>
        </w:rPr>
        <w:t xml:space="preserve"> городского Совета депутатов от </w:t>
      </w:r>
      <w:r>
        <w:rPr>
          <w:i/>
        </w:rPr>
        <w:t>26.02.2025 №27-19</w:t>
      </w:r>
      <w:r w:rsidRPr="00D50EF2">
        <w:rPr>
          <w:bCs/>
          <w:i/>
        </w:rPr>
        <w:t>)</w:t>
      </w:r>
    </w:p>
    <w:p w:rsidR="00D121EC" w:rsidRPr="006F0CFE" w:rsidRDefault="00D121EC" w:rsidP="00AB1B01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6F0CFE">
        <w:rPr>
          <w:sz w:val="24"/>
          <w:szCs w:val="24"/>
        </w:rPr>
        <w:t>8) юридические или физические лица – в отношении земельных участков, предназначенных для приюта живот</w:t>
      </w:r>
      <w:r w:rsidR="008B279F" w:rsidRPr="006F0CFE">
        <w:rPr>
          <w:sz w:val="24"/>
          <w:szCs w:val="24"/>
        </w:rPr>
        <w:t>ных;</w:t>
      </w:r>
    </w:p>
    <w:p w:rsidR="00D121EC" w:rsidRPr="006F0CFE" w:rsidRDefault="006F0CFE" w:rsidP="00D121EC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>
        <w:rPr>
          <w:i/>
        </w:rPr>
        <w:t>(</w:t>
      </w:r>
      <w:proofErr w:type="gramStart"/>
      <w:r>
        <w:rPr>
          <w:i/>
        </w:rPr>
        <w:t>п</w:t>
      </w:r>
      <w:r w:rsidR="00D121EC" w:rsidRPr="006F0CFE">
        <w:rPr>
          <w:i/>
        </w:rPr>
        <w:t>ункт</w:t>
      </w:r>
      <w:proofErr w:type="gramEnd"/>
      <w:r w:rsidR="00D121EC" w:rsidRPr="006F0CFE">
        <w:rPr>
          <w:i/>
        </w:rPr>
        <w:t xml:space="preserve"> 8 части 2 статьи 4 введен решением городского Совета депутатов от 29.04.2020 №24-3)</w:t>
      </w:r>
    </w:p>
    <w:p w:rsidR="008B279F" w:rsidRPr="006F0CFE" w:rsidRDefault="008B279F" w:rsidP="00D121EC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 w:rsidRPr="006F0CFE">
        <w:rPr>
          <w:sz w:val="24"/>
          <w:szCs w:val="24"/>
        </w:rPr>
        <w:t>9) юридические лица - в отношении земельных участков, предназначенных для размещения объект</w:t>
      </w:r>
      <w:r w:rsidR="000352AC" w:rsidRPr="006F0CFE">
        <w:rPr>
          <w:sz w:val="24"/>
          <w:szCs w:val="24"/>
        </w:rPr>
        <w:t>ов физической культуры и спорта;</w:t>
      </w:r>
    </w:p>
    <w:p w:rsidR="008B279F" w:rsidRPr="006F0CFE" w:rsidRDefault="005410D7" w:rsidP="008B279F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6F0CFE">
        <w:rPr>
          <w:i/>
        </w:rPr>
        <w:t>(</w:t>
      </w:r>
      <w:proofErr w:type="gramStart"/>
      <w:r w:rsidRPr="006F0CFE">
        <w:rPr>
          <w:i/>
        </w:rPr>
        <w:t>п</w:t>
      </w:r>
      <w:r w:rsidR="008B279F" w:rsidRPr="006F0CFE">
        <w:rPr>
          <w:i/>
        </w:rPr>
        <w:t>ункт</w:t>
      </w:r>
      <w:proofErr w:type="gramEnd"/>
      <w:r w:rsidR="008B279F" w:rsidRPr="006F0CFE">
        <w:rPr>
          <w:i/>
        </w:rPr>
        <w:t xml:space="preserve"> 9 части 2 статьи 4 введен решением городского Совета депутатов от 08.12.2021 №38-3)</w:t>
      </w:r>
    </w:p>
    <w:p w:rsidR="000352AC" w:rsidRPr="006F0CFE" w:rsidRDefault="00CB6F3D" w:rsidP="008B279F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 w:rsidRPr="006F0CFE">
        <w:rPr>
          <w:sz w:val="24"/>
          <w:szCs w:val="24"/>
        </w:rPr>
        <w:t>10) юридические или физические лица – в отношении земельных</w:t>
      </w:r>
      <w:r w:rsidRPr="006F0CFE">
        <w:rPr>
          <w:bCs/>
          <w:sz w:val="24"/>
          <w:szCs w:val="24"/>
        </w:rPr>
        <w:t xml:space="preserve"> участков,</w:t>
      </w:r>
      <w:r w:rsidRPr="006F0CFE">
        <w:rPr>
          <w:sz w:val="24"/>
          <w:szCs w:val="24"/>
        </w:rPr>
        <w:t xml:space="preserve"> предназначенных для образования и просвещения с целевым использованием под организацию и эксплуатацию автодрома.</w:t>
      </w:r>
    </w:p>
    <w:p w:rsidR="00CB6F3D" w:rsidRPr="006F0CFE" w:rsidRDefault="005410D7" w:rsidP="00CB6F3D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6F0CFE">
        <w:rPr>
          <w:i/>
        </w:rPr>
        <w:t>(</w:t>
      </w:r>
      <w:proofErr w:type="gramStart"/>
      <w:r w:rsidRPr="006F0CFE">
        <w:rPr>
          <w:i/>
        </w:rPr>
        <w:t>п</w:t>
      </w:r>
      <w:r w:rsidR="00CB6F3D" w:rsidRPr="006F0CFE">
        <w:rPr>
          <w:i/>
        </w:rPr>
        <w:t>ункт</w:t>
      </w:r>
      <w:proofErr w:type="gramEnd"/>
      <w:r w:rsidR="00CB6F3D" w:rsidRPr="006F0CFE">
        <w:rPr>
          <w:i/>
        </w:rPr>
        <w:t xml:space="preserve"> 10 части 2 статьи 4 введен решением городского Совета депутатов от 15.06.2022 №43-4)</w:t>
      </w:r>
    </w:p>
    <w:p w:rsidR="008B279F" w:rsidRPr="006F0CFE" w:rsidRDefault="008B279F" w:rsidP="008B279F">
      <w:pPr>
        <w:autoSpaceDE w:val="0"/>
        <w:autoSpaceDN w:val="0"/>
        <w:adjustRightInd w:val="0"/>
        <w:spacing w:line="360" w:lineRule="auto"/>
        <w:outlineLvl w:val="0"/>
        <w:rPr>
          <w:bCs/>
          <w:i/>
          <w:sz w:val="24"/>
          <w:szCs w:val="24"/>
        </w:rPr>
      </w:pPr>
      <w:r w:rsidRPr="006F0CFE">
        <w:rPr>
          <w:bCs/>
          <w:i/>
          <w:sz w:val="24"/>
          <w:szCs w:val="24"/>
        </w:rPr>
        <w:t xml:space="preserve"> </w:t>
      </w:r>
      <w:r w:rsidRPr="006F0CFE">
        <w:rPr>
          <w:sz w:val="24"/>
          <w:szCs w:val="24"/>
        </w:rPr>
        <w:t xml:space="preserve">3. </w:t>
      </w:r>
      <w:r w:rsidRPr="006F0CFE">
        <w:rPr>
          <w:bCs/>
          <w:sz w:val="24"/>
          <w:szCs w:val="24"/>
        </w:rPr>
        <w:t>Льгота в размере 95% от годовой арендной платы за земельные участки применяется для</w:t>
      </w:r>
      <w:r w:rsidRPr="006F0CFE">
        <w:rPr>
          <w:sz w:val="24"/>
          <w:szCs w:val="24"/>
        </w:rPr>
        <w:t xml:space="preserve"> субъектов малого и среднего предпринимательства - в отношении земельных</w:t>
      </w:r>
      <w:r w:rsidRPr="006F0CFE">
        <w:rPr>
          <w:bCs/>
          <w:sz w:val="24"/>
          <w:szCs w:val="24"/>
        </w:rPr>
        <w:t xml:space="preserve"> участков,</w:t>
      </w:r>
      <w:r w:rsidRPr="006F0CFE">
        <w:rPr>
          <w:sz w:val="24"/>
          <w:szCs w:val="24"/>
        </w:rPr>
        <w:t xml:space="preserve"> предназначенных для обслуживания автотранспорта (стоянок, парковок).</w:t>
      </w:r>
      <w:r w:rsidRPr="006F0CFE">
        <w:rPr>
          <w:bCs/>
          <w:i/>
          <w:sz w:val="24"/>
          <w:szCs w:val="24"/>
        </w:rPr>
        <w:t xml:space="preserve"> </w:t>
      </w:r>
    </w:p>
    <w:p w:rsidR="006A7B77" w:rsidRPr="006F0CFE" w:rsidRDefault="006A7B77" w:rsidP="008B279F">
      <w:pPr>
        <w:autoSpaceDE w:val="0"/>
        <w:autoSpaceDN w:val="0"/>
        <w:adjustRightInd w:val="0"/>
        <w:spacing w:line="360" w:lineRule="auto"/>
        <w:ind w:firstLine="708"/>
        <w:outlineLvl w:val="0"/>
        <w:rPr>
          <w:bCs/>
          <w:i/>
        </w:rPr>
      </w:pPr>
      <w:r w:rsidRPr="006F0CFE">
        <w:rPr>
          <w:bCs/>
          <w:i/>
        </w:rPr>
        <w:t>(</w:t>
      </w:r>
      <w:proofErr w:type="gramStart"/>
      <w:r w:rsidRPr="006F0CFE">
        <w:rPr>
          <w:bCs/>
          <w:i/>
        </w:rPr>
        <w:t>часть</w:t>
      </w:r>
      <w:proofErr w:type="gramEnd"/>
      <w:r w:rsidRPr="006F0CFE">
        <w:rPr>
          <w:bCs/>
          <w:i/>
        </w:rPr>
        <w:t xml:space="preserve"> 3 в редакции решения городского Совета депутатов от 23.12.2020 №30-5</w:t>
      </w:r>
      <w:r w:rsidR="008B279F" w:rsidRPr="006F0CFE">
        <w:rPr>
          <w:bCs/>
          <w:i/>
        </w:rPr>
        <w:t>, от 08.12.2021</w:t>
      </w:r>
      <w:r w:rsidR="00762505" w:rsidRPr="006F0CFE">
        <w:rPr>
          <w:bCs/>
          <w:i/>
        </w:rPr>
        <w:t xml:space="preserve"> №38-3</w:t>
      </w:r>
      <w:r w:rsidRPr="006F0CFE">
        <w:rPr>
          <w:bCs/>
          <w:i/>
        </w:rPr>
        <w:t>)</w:t>
      </w:r>
    </w:p>
    <w:p w:rsidR="00CF2942" w:rsidRPr="006F0CFE" w:rsidRDefault="00CF2942" w:rsidP="00AB1B01">
      <w:pPr>
        <w:autoSpaceDE w:val="0"/>
        <w:autoSpaceDN w:val="0"/>
        <w:adjustRightInd w:val="0"/>
        <w:spacing w:line="360" w:lineRule="auto"/>
        <w:contextualSpacing/>
        <w:rPr>
          <w:sz w:val="24"/>
          <w:szCs w:val="24"/>
        </w:rPr>
      </w:pPr>
      <w:r w:rsidRPr="006F0CFE">
        <w:rPr>
          <w:sz w:val="24"/>
          <w:szCs w:val="24"/>
        </w:rPr>
        <w:t>4. Льгота в размере 50% от годовой арендной платы за земельные участки применяется для следующей категории лиц:</w:t>
      </w:r>
    </w:p>
    <w:p w:rsidR="00CF2942" w:rsidRPr="00D50EF2" w:rsidRDefault="00CF2942" w:rsidP="00AB1B01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D50EF2">
        <w:rPr>
          <w:sz w:val="24"/>
          <w:szCs w:val="24"/>
        </w:rPr>
        <w:t>1) неработающие пенсионеры</w:t>
      </w:r>
      <w:r w:rsidR="00910188" w:rsidRPr="00D50EF2">
        <w:rPr>
          <w:sz w:val="24"/>
          <w:szCs w:val="24"/>
        </w:rPr>
        <w:t xml:space="preserve"> - </w:t>
      </w:r>
      <w:r w:rsidRPr="00D50EF2">
        <w:rPr>
          <w:sz w:val="24"/>
          <w:szCs w:val="24"/>
        </w:rPr>
        <w:t>в отношении земельных участков, используемых для целей, не связанных с предпринимательской деятельностью;</w:t>
      </w:r>
    </w:p>
    <w:p w:rsidR="00E84992" w:rsidRPr="00D50EF2" w:rsidRDefault="00CF2942" w:rsidP="00AB1B01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D50EF2">
        <w:rPr>
          <w:sz w:val="24"/>
          <w:szCs w:val="24"/>
        </w:rPr>
        <w:t>2) ветераны боевых действий</w:t>
      </w:r>
      <w:r w:rsidR="00910188" w:rsidRPr="00D50EF2">
        <w:rPr>
          <w:sz w:val="24"/>
          <w:szCs w:val="24"/>
        </w:rPr>
        <w:t xml:space="preserve"> -</w:t>
      </w:r>
      <w:r w:rsidRPr="00D50EF2">
        <w:rPr>
          <w:sz w:val="24"/>
          <w:szCs w:val="24"/>
        </w:rPr>
        <w:t xml:space="preserve"> в отношении земельных участков, используемых для целей, не связанных с предпринимательской деятельностью</w:t>
      </w:r>
      <w:r w:rsidR="00E84992" w:rsidRPr="00D50EF2">
        <w:rPr>
          <w:sz w:val="24"/>
          <w:szCs w:val="24"/>
        </w:rPr>
        <w:t>.</w:t>
      </w:r>
    </w:p>
    <w:p w:rsidR="006A7B77" w:rsidRPr="00D50EF2" w:rsidRDefault="006A7B77" w:rsidP="00AB1B01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bCs/>
          <w:sz w:val="24"/>
          <w:szCs w:val="24"/>
          <w:lang w:eastAsia="ar-SA"/>
        </w:rPr>
      </w:pPr>
      <w:r w:rsidRPr="00D50EF2">
        <w:rPr>
          <w:bCs/>
          <w:sz w:val="24"/>
          <w:szCs w:val="24"/>
          <w:lang w:eastAsia="ar-SA"/>
        </w:rPr>
        <w:t>Льгота предоставляется в отношении одного земельного участка по выбору арендатора, вне зависимости от количества оснований для применения льготы.</w:t>
      </w:r>
    </w:p>
    <w:p w:rsidR="006A7B77" w:rsidRPr="00D50EF2" w:rsidRDefault="006A7B77" w:rsidP="005410D7">
      <w:pPr>
        <w:autoSpaceDE w:val="0"/>
        <w:autoSpaceDN w:val="0"/>
        <w:adjustRightInd w:val="0"/>
        <w:spacing w:line="360" w:lineRule="auto"/>
        <w:ind w:firstLine="708"/>
        <w:outlineLvl w:val="0"/>
        <w:rPr>
          <w:bCs/>
          <w:i/>
        </w:rPr>
      </w:pPr>
      <w:r w:rsidRPr="00D50EF2">
        <w:rPr>
          <w:bCs/>
          <w:i/>
        </w:rPr>
        <w:lastRenderedPageBreak/>
        <w:t>(</w:t>
      </w:r>
      <w:proofErr w:type="gramStart"/>
      <w:r w:rsidRPr="00D50EF2">
        <w:rPr>
          <w:bCs/>
          <w:i/>
        </w:rPr>
        <w:t>абзац</w:t>
      </w:r>
      <w:proofErr w:type="gramEnd"/>
      <w:r w:rsidRPr="00D50EF2">
        <w:rPr>
          <w:bCs/>
          <w:i/>
        </w:rPr>
        <w:t xml:space="preserve"> введен решением городского Совета депутатов от 23.12.2020 №30-5)</w:t>
      </w:r>
    </w:p>
    <w:p w:rsidR="00840B74" w:rsidRPr="00D50EF2" w:rsidRDefault="00840B74" w:rsidP="00840B74">
      <w:pPr>
        <w:pStyle w:val="ab"/>
        <w:spacing w:line="360" w:lineRule="auto"/>
        <w:ind w:firstLine="708"/>
        <w:jc w:val="both"/>
      </w:pPr>
      <w:r w:rsidRPr="00D50EF2">
        <w:t>5. Льгота в размере 100% от годовой арендной платы за земельные участки применяется на период до окончания специальной военной операции для следующих категорий лиц:</w:t>
      </w:r>
    </w:p>
    <w:p w:rsidR="00840B74" w:rsidRPr="00D50EF2" w:rsidRDefault="00840B74" w:rsidP="00840B74">
      <w:pPr>
        <w:tabs>
          <w:tab w:val="left" w:pos="1276"/>
        </w:tabs>
        <w:spacing w:line="360" w:lineRule="auto"/>
        <w:contextualSpacing/>
        <w:rPr>
          <w:sz w:val="24"/>
          <w:szCs w:val="24"/>
        </w:rPr>
      </w:pPr>
      <w:proofErr w:type="gramStart"/>
      <w:r w:rsidRPr="00D50EF2">
        <w:rPr>
          <w:sz w:val="24"/>
          <w:szCs w:val="24"/>
        </w:rPr>
        <w:t>а</w:t>
      </w:r>
      <w:proofErr w:type="gramEnd"/>
      <w:r w:rsidRPr="00D50EF2">
        <w:rPr>
          <w:sz w:val="24"/>
          <w:szCs w:val="24"/>
        </w:rPr>
        <w:t xml:space="preserve">) лица, призванные Военным комиссариатом Республики Саха (Якутия) на военную службу по мобилизации в соответствии с </w:t>
      </w:r>
      <w:hyperlink r:id="rId10" w:history="1">
        <w:r w:rsidRPr="00D50EF2">
          <w:rPr>
            <w:sz w:val="24"/>
            <w:szCs w:val="24"/>
          </w:rPr>
          <w:t>Указом</w:t>
        </w:r>
      </w:hyperlink>
      <w:r w:rsidRPr="00D50EF2">
        <w:rPr>
          <w:sz w:val="24"/>
          <w:szCs w:val="24"/>
        </w:rPr>
        <w:t xml:space="preserve"> Президента Российской Федерации от 21 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Федерации;</w:t>
      </w:r>
    </w:p>
    <w:p w:rsidR="00840B74" w:rsidRPr="00D50EF2" w:rsidRDefault="00840B74" w:rsidP="00840B74">
      <w:pPr>
        <w:tabs>
          <w:tab w:val="left" w:pos="1276"/>
        </w:tabs>
        <w:spacing w:line="360" w:lineRule="auto"/>
        <w:contextualSpacing/>
        <w:rPr>
          <w:sz w:val="24"/>
          <w:szCs w:val="24"/>
        </w:rPr>
      </w:pPr>
      <w:proofErr w:type="gramStart"/>
      <w:r w:rsidRPr="00D50EF2">
        <w:rPr>
          <w:sz w:val="24"/>
          <w:szCs w:val="24"/>
        </w:rPr>
        <w:t>б</w:t>
      </w:r>
      <w:proofErr w:type="gramEnd"/>
      <w:r w:rsidRPr="00D50EF2">
        <w:rPr>
          <w:sz w:val="24"/>
          <w:szCs w:val="24"/>
        </w:rPr>
        <w:t>) военнослужащие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(Якутия);</w:t>
      </w:r>
    </w:p>
    <w:p w:rsidR="00840B74" w:rsidRPr="00D50EF2" w:rsidRDefault="00840B74" w:rsidP="00840B74">
      <w:pPr>
        <w:tabs>
          <w:tab w:val="left" w:pos="1276"/>
        </w:tabs>
        <w:spacing w:line="360" w:lineRule="auto"/>
        <w:contextualSpacing/>
        <w:rPr>
          <w:sz w:val="24"/>
          <w:szCs w:val="24"/>
        </w:rPr>
      </w:pPr>
      <w:proofErr w:type="gramStart"/>
      <w:r w:rsidRPr="00D50EF2">
        <w:rPr>
          <w:sz w:val="24"/>
          <w:szCs w:val="24"/>
        </w:rPr>
        <w:t>в</w:t>
      </w:r>
      <w:proofErr w:type="gramEnd"/>
      <w:r w:rsidRPr="00D50EF2">
        <w:rPr>
          <w:sz w:val="24"/>
          <w:szCs w:val="24"/>
        </w:rPr>
        <w:t>) лица,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года;</w:t>
      </w:r>
    </w:p>
    <w:p w:rsidR="00840B74" w:rsidRPr="00D50EF2" w:rsidRDefault="00840B74" w:rsidP="00840B74">
      <w:pPr>
        <w:tabs>
          <w:tab w:val="left" w:pos="1276"/>
        </w:tabs>
        <w:spacing w:line="360" w:lineRule="auto"/>
        <w:contextualSpacing/>
        <w:rPr>
          <w:sz w:val="24"/>
          <w:szCs w:val="24"/>
        </w:rPr>
      </w:pPr>
      <w:proofErr w:type="gramStart"/>
      <w:r w:rsidRPr="00D50EF2">
        <w:rPr>
          <w:sz w:val="24"/>
          <w:szCs w:val="24"/>
        </w:rPr>
        <w:t>г</w:t>
      </w:r>
      <w:proofErr w:type="gramEnd"/>
      <w:r w:rsidRPr="00D50EF2">
        <w:rPr>
          <w:sz w:val="24"/>
          <w:szCs w:val="24"/>
        </w:rPr>
        <w:t>) граждане,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Федерации;</w:t>
      </w:r>
    </w:p>
    <w:p w:rsidR="00840B74" w:rsidRPr="00D50EF2" w:rsidRDefault="00840B74" w:rsidP="00840B74">
      <w:pPr>
        <w:pStyle w:val="ab"/>
        <w:tabs>
          <w:tab w:val="left" w:pos="1134"/>
        </w:tabs>
        <w:spacing w:line="360" w:lineRule="auto"/>
        <w:ind w:firstLine="709"/>
        <w:jc w:val="both"/>
      </w:pPr>
      <w:proofErr w:type="gramStart"/>
      <w:r w:rsidRPr="00D50EF2">
        <w:t>д</w:t>
      </w:r>
      <w:proofErr w:type="gramEnd"/>
      <w:r w:rsidRPr="00D50EF2">
        <w:t>) члены семей лиц, на которых распространяется действие пунктов «а», «б», «в», «г» части 5 настоящей статьи. Под членами семьи в настоящем пункте понимаются лица, отнесенные к членам семей военнослужащих, граждан, уволенных с военной службы, на которых распространяются соответствующие социальные гарантии, компенсации, согласно статье 2 Федерального закона от 27 мая 1998 года № 76-ФЗ «О статусе военнослужащих», а именно: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военнослужащих.</w:t>
      </w:r>
    </w:p>
    <w:p w:rsidR="00840B74" w:rsidRPr="00D50EF2" w:rsidRDefault="00840B74" w:rsidP="00840B74">
      <w:pPr>
        <w:autoSpaceDE w:val="0"/>
        <w:autoSpaceDN w:val="0"/>
        <w:adjustRightInd w:val="0"/>
        <w:spacing w:line="360" w:lineRule="auto"/>
        <w:ind w:firstLine="708"/>
        <w:outlineLvl w:val="0"/>
        <w:rPr>
          <w:sz w:val="24"/>
          <w:szCs w:val="24"/>
        </w:rPr>
      </w:pPr>
      <w:r w:rsidRPr="00D50EF2">
        <w:rPr>
          <w:sz w:val="24"/>
          <w:szCs w:val="24"/>
        </w:rPr>
        <w:lastRenderedPageBreak/>
        <w:t xml:space="preserve">Арендатор земельного участка, в целях получения льготы по арендной плате за земельный участок, установленной частью 5 настоящей статьи, представляет в администрацию </w:t>
      </w:r>
      <w:r w:rsidR="006F0CFE">
        <w:rPr>
          <w:sz w:val="24"/>
          <w:szCs w:val="24"/>
        </w:rPr>
        <w:t xml:space="preserve">ГП </w:t>
      </w:r>
      <w:r w:rsidRPr="00D50EF2">
        <w:rPr>
          <w:sz w:val="24"/>
          <w:szCs w:val="24"/>
        </w:rPr>
        <w:t>«Город Удачный» заявление о предоставлении налоговой льготы, с приложением документов, подтверждающих в соответствии с законодательством Российской Федерации участие в специальной военной операции и, если заявление подается членом семьи, документы, подтверждающие родственные отношения между заявителем и участником специальной военной операции.</w:t>
      </w:r>
    </w:p>
    <w:p w:rsidR="00840B74" w:rsidRPr="00D50EF2" w:rsidRDefault="00840B74" w:rsidP="006F0CFE">
      <w:pPr>
        <w:autoSpaceDE w:val="0"/>
        <w:autoSpaceDN w:val="0"/>
        <w:adjustRightInd w:val="0"/>
        <w:spacing w:line="360" w:lineRule="auto"/>
        <w:outlineLvl w:val="0"/>
        <w:rPr>
          <w:bCs/>
          <w:i/>
        </w:rPr>
      </w:pPr>
      <w:r w:rsidRPr="00D50EF2">
        <w:rPr>
          <w:i/>
        </w:rPr>
        <w:t>(</w:t>
      </w:r>
      <w:proofErr w:type="gramStart"/>
      <w:r w:rsidRPr="00D50EF2">
        <w:rPr>
          <w:i/>
        </w:rPr>
        <w:t>часть</w:t>
      </w:r>
      <w:proofErr w:type="gramEnd"/>
      <w:r w:rsidRPr="00D50EF2">
        <w:rPr>
          <w:i/>
        </w:rPr>
        <w:t xml:space="preserve"> 5 статьи 4 введена решением городского Совета депутатов от 24.05.2023 №8-3</w:t>
      </w:r>
      <w:r w:rsidR="006F0CFE">
        <w:rPr>
          <w:i/>
        </w:rPr>
        <w:t xml:space="preserve">, в </w:t>
      </w:r>
      <w:r w:rsidR="006F0CFE">
        <w:rPr>
          <w:bCs/>
          <w:i/>
        </w:rPr>
        <w:t>редакции решения</w:t>
      </w:r>
      <w:r w:rsidR="006F0CFE" w:rsidRPr="00D50EF2">
        <w:rPr>
          <w:bCs/>
          <w:i/>
        </w:rPr>
        <w:t xml:space="preserve"> городского Совета депутатов от </w:t>
      </w:r>
      <w:r w:rsidR="006F0CFE">
        <w:rPr>
          <w:i/>
        </w:rPr>
        <w:t>26.02.2025 №27-19</w:t>
      </w:r>
      <w:r w:rsidR="006F0CFE" w:rsidRPr="00D50EF2">
        <w:rPr>
          <w:bCs/>
          <w:i/>
        </w:rPr>
        <w:t>)</w:t>
      </w:r>
    </w:p>
    <w:p w:rsidR="00F026C8" w:rsidRPr="00D50EF2" w:rsidRDefault="00F026C8" w:rsidP="00DE1BDA">
      <w:pPr>
        <w:tabs>
          <w:tab w:val="left" w:pos="7890"/>
        </w:tabs>
        <w:ind w:firstLine="0"/>
        <w:jc w:val="center"/>
        <w:rPr>
          <w:b/>
          <w:sz w:val="24"/>
          <w:szCs w:val="24"/>
        </w:rPr>
      </w:pPr>
    </w:p>
    <w:p w:rsidR="00CF2942" w:rsidRDefault="00DE1BDA" w:rsidP="00DE1BDA">
      <w:pPr>
        <w:tabs>
          <w:tab w:val="left" w:pos="7890"/>
        </w:tabs>
        <w:ind w:firstLine="0"/>
        <w:jc w:val="center"/>
        <w:rPr>
          <w:b/>
          <w:sz w:val="24"/>
          <w:szCs w:val="24"/>
        </w:rPr>
      </w:pPr>
      <w:r w:rsidRPr="00D50EF2">
        <w:rPr>
          <w:b/>
          <w:sz w:val="24"/>
          <w:szCs w:val="24"/>
        </w:rPr>
        <w:t>5. Переходные положения</w:t>
      </w:r>
    </w:p>
    <w:p w:rsidR="005410D7" w:rsidRPr="00D50EF2" w:rsidRDefault="005410D7" w:rsidP="00DE1BDA">
      <w:pPr>
        <w:tabs>
          <w:tab w:val="left" w:pos="7890"/>
        </w:tabs>
        <w:ind w:firstLine="0"/>
        <w:jc w:val="center"/>
        <w:rPr>
          <w:b/>
          <w:sz w:val="24"/>
          <w:szCs w:val="24"/>
        </w:rPr>
      </w:pPr>
    </w:p>
    <w:p w:rsidR="00DE1BDA" w:rsidRPr="00D50EF2" w:rsidRDefault="00DE1BDA" w:rsidP="00DE1BDA">
      <w:pPr>
        <w:tabs>
          <w:tab w:val="left" w:pos="7890"/>
        </w:tabs>
        <w:ind w:firstLine="0"/>
        <w:jc w:val="center"/>
        <w:rPr>
          <w:b/>
          <w:sz w:val="24"/>
          <w:szCs w:val="24"/>
        </w:rPr>
      </w:pPr>
    </w:p>
    <w:p w:rsidR="001022DE" w:rsidRPr="00D50EF2" w:rsidRDefault="001022DE" w:rsidP="001022DE">
      <w:pPr>
        <w:pStyle w:val="ab"/>
        <w:spacing w:line="360" w:lineRule="auto"/>
        <w:ind w:firstLine="709"/>
        <w:jc w:val="both"/>
      </w:pPr>
      <w:r w:rsidRPr="00D50EF2">
        <w:t xml:space="preserve">Действие пункта 7 части 2 статьи 4 </w:t>
      </w:r>
      <w:r w:rsidR="00DE1BDA" w:rsidRPr="00D50EF2">
        <w:t xml:space="preserve">настоящего Положения </w:t>
      </w:r>
      <w:r w:rsidRPr="00D50EF2">
        <w:t>распространяется на правоотношения, возникшие с 1 мая 2019 года.</w:t>
      </w:r>
    </w:p>
    <w:sectPr w:rsidR="001022DE" w:rsidRPr="00D50EF2" w:rsidSect="004F54C6">
      <w:footerReference w:type="default" r:id="rId11"/>
      <w:headerReference w:type="firs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F6B" w:rsidRDefault="00600F6B" w:rsidP="00FC6C2C">
      <w:r>
        <w:separator/>
      </w:r>
    </w:p>
  </w:endnote>
  <w:endnote w:type="continuationSeparator" w:id="0">
    <w:p w:rsidR="00600F6B" w:rsidRDefault="00600F6B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2671079"/>
    </w:sdtPr>
    <w:sdtEndPr/>
    <w:sdtContent>
      <w:p w:rsidR="000B3F1A" w:rsidRDefault="007D0006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4C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B3F1A" w:rsidRDefault="000B3F1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F6B" w:rsidRDefault="00600F6B" w:rsidP="00FC6C2C">
      <w:r>
        <w:separator/>
      </w:r>
    </w:p>
  </w:footnote>
  <w:footnote w:type="continuationSeparator" w:id="0">
    <w:p w:rsidR="00600F6B" w:rsidRDefault="00600F6B" w:rsidP="00FC6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F1A" w:rsidRDefault="000B3F1A" w:rsidP="005359D8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3CF4"/>
    <w:rsid w:val="0002401F"/>
    <w:rsid w:val="00031989"/>
    <w:rsid w:val="000352AC"/>
    <w:rsid w:val="000375BA"/>
    <w:rsid w:val="00056E7A"/>
    <w:rsid w:val="00086DAB"/>
    <w:rsid w:val="000902AD"/>
    <w:rsid w:val="00092AA6"/>
    <w:rsid w:val="00096B46"/>
    <w:rsid w:val="000A1706"/>
    <w:rsid w:val="000A1E3A"/>
    <w:rsid w:val="000A4A31"/>
    <w:rsid w:val="000B0A6B"/>
    <w:rsid w:val="000B2116"/>
    <w:rsid w:val="000B3544"/>
    <w:rsid w:val="000B3F1A"/>
    <w:rsid w:val="001022DE"/>
    <w:rsid w:val="00103864"/>
    <w:rsid w:val="00110F2E"/>
    <w:rsid w:val="00143485"/>
    <w:rsid w:val="00171F01"/>
    <w:rsid w:val="001A3AD4"/>
    <w:rsid w:val="001A74BA"/>
    <w:rsid w:val="001B1823"/>
    <w:rsid w:val="001B2582"/>
    <w:rsid w:val="001C2E74"/>
    <w:rsid w:val="001C33A0"/>
    <w:rsid w:val="001C77C2"/>
    <w:rsid w:val="001D224C"/>
    <w:rsid w:val="001F109D"/>
    <w:rsid w:val="001F27E8"/>
    <w:rsid w:val="00216249"/>
    <w:rsid w:val="002361D9"/>
    <w:rsid w:val="00243913"/>
    <w:rsid w:val="002452D9"/>
    <w:rsid w:val="00260CF7"/>
    <w:rsid w:val="002738D5"/>
    <w:rsid w:val="00305010"/>
    <w:rsid w:val="0031030A"/>
    <w:rsid w:val="00346C42"/>
    <w:rsid w:val="003737F3"/>
    <w:rsid w:val="003824A1"/>
    <w:rsid w:val="00384955"/>
    <w:rsid w:val="003A5EF7"/>
    <w:rsid w:val="003C0EC8"/>
    <w:rsid w:val="003D4529"/>
    <w:rsid w:val="003D4FDE"/>
    <w:rsid w:val="003E0A4F"/>
    <w:rsid w:val="003E123D"/>
    <w:rsid w:val="003E7A37"/>
    <w:rsid w:val="0041567D"/>
    <w:rsid w:val="004267C8"/>
    <w:rsid w:val="00435E7B"/>
    <w:rsid w:val="00437A70"/>
    <w:rsid w:val="004455B3"/>
    <w:rsid w:val="004557FE"/>
    <w:rsid w:val="00461109"/>
    <w:rsid w:val="00465294"/>
    <w:rsid w:val="004821BB"/>
    <w:rsid w:val="0048450D"/>
    <w:rsid w:val="004C18BB"/>
    <w:rsid w:val="004D0507"/>
    <w:rsid w:val="004F54C6"/>
    <w:rsid w:val="00522438"/>
    <w:rsid w:val="00524047"/>
    <w:rsid w:val="005318CE"/>
    <w:rsid w:val="005359D8"/>
    <w:rsid w:val="00535A70"/>
    <w:rsid w:val="005410D7"/>
    <w:rsid w:val="00543C72"/>
    <w:rsid w:val="00587AE0"/>
    <w:rsid w:val="00594E9A"/>
    <w:rsid w:val="005B4400"/>
    <w:rsid w:val="005C1141"/>
    <w:rsid w:val="005D20E3"/>
    <w:rsid w:val="005D22BB"/>
    <w:rsid w:val="005D3441"/>
    <w:rsid w:val="005F24DB"/>
    <w:rsid w:val="00600F6B"/>
    <w:rsid w:val="00610F1A"/>
    <w:rsid w:val="00611956"/>
    <w:rsid w:val="00611D8C"/>
    <w:rsid w:val="00625F81"/>
    <w:rsid w:val="00632A4F"/>
    <w:rsid w:val="00644FD3"/>
    <w:rsid w:val="00674C65"/>
    <w:rsid w:val="00692CE1"/>
    <w:rsid w:val="00696035"/>
    <w:rsid w:val="006A7B77"/>
    <w:rsid w:val="006D2C94"/>
    <w:rsid w:val="006F0CFE"/>
    <w:rsid w:val="006F7F0D"/>
    <w:rsid w:val="00715712"/>
    <w:rsid w:val="007269F1"/>
    <w:rsid w:val="00746DC3"/>
    <w:rsid w:val="00746FDA"/>
    <w:rsid w:val="00753BB5"/>
    <w:rsid w:val="00762505"/>
    <w:rsid w:val="0076505A"/>
    <w:rsid w:val="00767EDC"/>
    <w:rsid w:val="007C7A06"/>
    <w:rsid w:val="007D0006"/>
    <w:rsid w:val="007F44E3"/>
    <w:rsid w:val="007F474B"/>
    <w:rsid w:val="00817E6B"/>
    <w:rsid w:val="008222AE"/>
    <w:rsid w:val="008352C4"/>
    <w:rsid w:val="00840B74"/>
    <w:rsid w:val="008534EC"/>
    <w:rsid w:val="008B279F"/>
    <w:rsid w:val="008F760E"/>
    <w:rsid w:val="00910188"/>
    <w:rsid w:val="00925E75"/>
    <w:rsid w:val="009335D9"/>
    <w:rsid w:val="00941DB0"/>
    <w:rsid w:val="00952C86"/>
    <w:rsid w:val="009665DC"/>
    <w:rsid w:val="00985236"/>
    <w:rsid w:val="009936CF"/>
    <w:rsid w:val="009B266B"/>
    <w:rsid w:val="009B58C2"/>
    <w:rsid w:val="009E22F2"/>
    <w:rsid w:val="00A23CDD"/>
    <w:rsid w:val="00A263AE"/>
    <w:rsid w:val="00A30B53"/>
    <w:rsid w:val="00A339F6"/>
    <w:rsid w:val="00A35568"/>
    <w:rsid w:val="00A57973"/>
    <w:rsid w:val="00A72A24"/>
    <w:rsid w:val="00A75769"/>
    <w:rsid w:val="00A902A3"/>
    <w:rsid w:val="00A92736"/>
    <w:rsid w:val="00A96949"/>
    <w:rsid w:val="00A97EAC"/>
    <w:rsid w:val="00AA11D3"/>
    <w:rsid w:val="00AA4E7B"/>
    <w:rsid w:val="00AA7CB6"/>
    <w:rsid w:val="00AB1B01"/>
    <w:rsid w:val="00AB71D1"/>
    <w:rsid w:val="00AC6520"/>
    <w:rsid w:val="00AF47F1"/>
    <w:rsid w:val="00B2226A"/>
    <w:rsid w:val="00B4446D"/>
    <w:rsid w:val="00B5213D"/>
    <w:rsid w:val="00B639CB"/>
    <w:rsid w:val="00B90358"/>
    <w:rsid w:val="00B910D5"/>
    <w:rsid w:val="00B97476"/>
    <w:rsid w:val="00BA266C"/>
    <w:rsid w:val="00BA6A7E"/>
    <w:rsid w:val="00BD73AB"/>
    <w:rsid w:val="00BE538A"/>
    <w:rsid w:val="00C135C0"/>
    <w:rsid w:val="00C52A3B"/>
    <w:rsid w:val="00C54BB0"/>
    <w:rsid w:val="00C707C8"/>
    <w:rsid w:val="00CB26EF"/>
    <w:rsid w:val="00CB6F3D"/>
    <w:rsid w:val="00CD23E4"/>
    <w:rsid w:val="00CF2942"/>
    <w:rsid w:val="00D02044"/>
    <w:rsid w:val="00D121EC"/>
    <w:rsid w:val="00D13BB2"/>
    <w:rsid w:val="00D30A10"/>
    <w:rsid w:val="00D42379"/>
    <w:rsid w:val="00D455FA"/>
    <w:rsid w:val="00D50EF2"/>
    <w:rsid w:val="00D63C63"/>
    <w:rsid w:val="00D924AB"/>
    <w:rsid w:val="00DB3613"/>
    <w:rsid w:val="00DE1BDA"/>
    <w:rsid w:val="00DE1ECD"/>
    <w:rsid w:val="00DF5B09"/>
    <w:rsid w:val="00E162D1"/>
    <w:rsid w:val="00E22EB4"/>
    <w:rsid w:val="00E3204C"/>
    <w:rsid w:val="00E43F93"/>
    <w:rsid w:val="00E5125C"/>
    <w:rsid w:val="00E72BBA"/>
    <w:rsid w:val="00E84992"/>
    <w:rsid w:val="00EB1012"/>
    <w:rsid w:val="00EB3CD6"/>
    <w:rsid w:val="00ED7473"/>
    <w:rsid w:val="00F026C8"/>
    <w:rsid w:val="00F31DA5"/>
    <w:rsid w:val="00F331A7"/>
    <w:rsid w:val="00F56214"/>
    <w:rsid w:val="00F9065C"/>
    <w:rsid w:val="00F9617D"/>
    <w:rsid w:val="00FC6C2C"/>
    <w:rsid w:val="00FE09CA"/>
    <w:rsid w:val="00FF02E1"/>
    <w:rsid w:val="00FF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89FD90-AB31-410F-9D10-6B793E96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0B3F1A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0B3F1A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B3F1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0B3F1A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B3F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B3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0B3F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10"/>
    <w:uiPriority w:val="99"/>
    <w:rsid w:val="000B3F1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0B3F1A"/>
    <w:pPr>
      <w:shd w:val="clear" w:color="auto" w:fill="FFFFFF"/>
      <w:spacing w:after="540" w:line="240" w:lineRule="atLeast"/>
      <w:ind w:firstLine="0"/>
      <w:jc w:val="left"/>
    </w:pPr>
    <w:rPr>
      <w:rFonts w:eastAsiaTheme="minorHAnsi"/>
      <w:sz w:val="21"/>
      <w:szCs w:val="21"/>
      <w:lang w:eastAsia="en-US"/>
    </w:rPr>
  </w:style>
  <w:style w:type="paragraph" w:styleId="af">
    <w:name w:val="Normal (Web)"/>
    <w:basedOn w:val="a"/>
    <w:rsid w:val="000B3F1A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styleId="af0">
    <w:name w:val="Strong"/>
    <w:basedOn w:val="a0"/>
    <w:qFormat/>
    <w:rsid w:val="000B3F1A"/>
    <w:rPr>
      <w:b/>
      <w:bCs/>
    </w:rPr>
  </w:style>
  <w:style w:type="paragraph" w:styleId="af1">
    <w:name w:val="No Spacing"/>
    <w:uiPriority w:val="1"/>
    <w:qFormat/>
    <w:rsid w:val="000B3F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3F1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  <w:lang w:eastAsia="ru-RU"/>
    </w:rPr>
  </w:style>
  <w:style w:type="paragraph" w:customStyle="1" w:styleId="msonormalbullet1gif">
    <w:name w:val="msonormalbullet1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nhideWhenUsed/>
    <w:rsid w:val="000B3F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0B3F1A"/>
    <w:pPr>
      <w:ind w:firstLine="0"/>
      <w:jc w:val="center"/>
    </w:pPr>
    <w:rPr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rsid w:val="000B3F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Без интервала1"/>
    <w:rsid w:val="000B3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nhideWhenUsed/>
    <w:rsid w:val="000B3F1A"/>
    <w:rPr>
      <w:color w:val="0000FF"/>
      <w:u w:val="single"/>
    </w:rPr>
  </w:style>
  <w:style w:type="paragraph" w:customStyle="1" w:styleId="Style4">
    <w:name w:val="Style4"/>
    <w:basedOn w:val="a"/>
    <w:rsid w:val="000B3F1A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0B3F1A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0B3F1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B3F1A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0B3F1A"/>
    <w:pPr>
      <w:spacing w:after="120" w:line="480" w:lineRule="auto"/>
      <w:ind w:left="283" w:firstLine="0"/>
      <w:jc w:val="left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4">
    <w:name w:val="xl74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5">
    <w:name w:val="xl75"/>
    <w:basedOn w:val="a"/>
    <w:rsid w:val="000B3F1A"/>
    <w:pPr>
      <w:spacing w:before="100" w:beforeAutospacing="1" w:after="100" w:afterAutospacing="1"/>
      <w:ind w:firstLine="0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8">
    <w:name w:val="xl7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0B3F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0B3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FB531264BBE2BCD121670ADED207B04D3BAE7845850AEF40C8B1AC785845640976D63636a27A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9F4833E4DA18B3BD80824B1FF2A662999214ED1DAEF7C754446DDA77806406B836CA0C5BA5C448BDBF996370Cb5E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FB531264BBE2BCD121670ADED207B04D34A673438F0AEF40C8B1AC785845640976D635a373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6E02A-FF35-4422-8E54-84039A5DB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3388</Words>
  <Characters>19316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7</cp:revision>
  <cp:lastPrinted>2025-03-05T01:53:00Z</cp:lastPrinted>
  <dcterms:created xsi:type="dcterms:W3CDTF">2022-12-29T05:54:00Z</dcterms:created>
  <dcterms:modified xsi:type="dcterms:W3CDTF">2025-03-05T01:53:00Z</dcterms:modified>
</cp:coreProperties>
</file>